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101" w:rsidRDefault="00EE4101" w:rsidP="00EE4101">
      <w:pPr>
        <w:pStyle w:val="ConsPlusTitle"/>
        <w:jc w:val="center"/>
        <w:rPr>
          <w:b w:val="0"/>
          <w:sz w:val="28"/>
          <w:szCs w:val="28"/>
        </w:rPr>
      </w:pPr>
    </w:p>
    <w:p w:rsidR="00EE4101" w:rsidRDefault="00EE4101" w:rsidP="00EE4101">
      <w:pPr>
        <w:pStyle w:val="ConsPlusTitle"/>
        <w:jc w:val="center"/>
        <w:rPr>
          <w:sz w:val="28"/>
          <w:szCs w:val="28"/>
        </w:rPr>
      </w:pPr>
      <w:r>
        <w:rPr>
          <w:sz w:val="28"/>
          <w:szCs w:val="28"/>
        </w:rPr>
        <w:t>СОБРАНИЕ ДЕПУТАТОВ ПЛОТАВСКОГО СЕЛЬСОВЕТА</w:t>
      </w:r>
    </w:p>
    <w:p w:rsidR="00EE4101" w:rsidRDefault="00EE4101" w:rsidP="00EE4101">
      <w:pPr>
        <w:pStyle w:val="ConsPlusTitle"/>
        <w:jc w:val="center"/>
        <w:rPr>
          <w:sz w:val="28"/>
          <w:szCs w:val="28"/>
        </w:rPr>
      </w:pPr>
      <w:r>
        <w:rPr>
          <w:bCs w:val="0"/>
          <w:sz w:val="28"/>
          <w:szCs w:val="28"/>
        </w:rPr>
        <w:t xml:space="preserve">ОКТЯБРЬСКОГО РАЙОНА  </w:t>
      </w:r>
    </w:p>
    <w:p w:rsidR="00EE4101" w:rsidRDefault="00EE4101" w:rsidP="00EE4101">
      <w:pPr>
        <w:pStyle w:val="ConsPlusTitle"/>
        <w:jc w:val="center"/>
        <w:rPr>
          <w:bCs w:val="0"/>
          <w:sz w:val="28"/>
          <w:szCs w:val="28"/>
        </w:rPr>
      </w:pPr>
      <w:r>
        <w:rPr>
          <w:sz w:val="28"/>
          <w:szCs w:val="28"/>
        </w:rPr>
        <w:t>СЕДЬМОГО СОЗЫВА</w:t>
      </w:r>
    </w:p>
    <w:p w:rsidR="00EE4101" w:rsidRDefault="00EE4101" w:rsidP="00EE4101">
      <w:pPr>
        <w:suppressAutoHyphens/>
        <w:spacing w:after="0" w:line="240" w:lineRule="auto"/>
        <w:rPr>
          <w:rFonts w:ascii="Times New Roman" w:hAnsi="Times New Roman" w:cs="Times New Roman"/>
          <w:b/>
          <w:sz w:val="28"/>
          <w:szCs w:val="28"/>
          <w:lang w:eastAsia="zh-CN"/>
        </w:rPr>
      </w:pPr>
    </w:p>
    <w:p w:rsidR="00EE4101" w:rsidRDefault="00EE4101" w:rsidP="00EE4101">
      <w:pPr>
        <w:suppressAutoHyphens/>
        <w:spacing w:after="0" w:line="240" w:lineRule="auto"/>
        <w:jc w:val="center"/>
        <w:rPr>
          <w:rFonts w:ascii="Times New Roman" w:hAnsi="Times New Roman" w:cs="Times New Roman"/>
          <w:b/>
          <w:sz w:val="28"/>
          <w:szCs w:val="28"/>
          <w:lang w:eastAsia="zh-CN"/>
        </w:rPr>
      </w:pPr>
      <w:proofErr w:type="gramStart"/>
      <w:r>
        <w:rPr>
          <w:rFonts w:ascii="Times New Roman" w:hAnsi="Times New Roman" w:cs="Times New Roman"/>
          <w:b/>
          <w:sz w:val="28"/>
          <w:szCs w:val="28"/>
          <w:lang w:eastAsia="zh-CN"/>
        </w:rPr>
        <w:t>Р</w:t>
      </w:r>
      <w:proofErr w:type="gramEnd"/>
      <w:r>
        <w:rPr>
          <w:rFonts w:ascii="Times New Roman" w:hAnsi="Times New Roman" w:cs="Times New Roman"/>
          <w:b/>
          <w:sz w:val="28"/>
          <w:szCs w:val="28"/>
          <w:lang w:eastAsia="zh-CN"/>
        </w:rPr>
        <w:t xml:space="preserve"> Е Ш Е Н И Е</w:t>
      </w:r>
    </w:p>
    <w:p w:rsidR="00EE4101" w:rsidRDefault="00EE4101" w:rsidP="00206AA4">
      <w:pPr>
        <w:suppressAutoHyphens/>
        <w:spacing w:after="0" w:line="240" w:lineRule="auto"/>
        <w:rPr>
          <w:rFonts w:ascii="Times New Roman" w:hAnsi="Times New Roman" w:cs="Times New Roman"/>
          <w:b/>
          <w:sz w:val="28"/>
          <w:szCs w:val="28"/>
          <w:lang w:eastAsia="zh-CN"/>
        </w:rPr>
      </w:pPr>
    </w:p>
    <w:p w:rsidR="00EE4101" w:rsidRDefault="00EE4101" w:rsidP="00EE4101">
      <w:pPr>
        <w:tabs>
          <w:tab w:val="left" w:pos="2186"/>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от 08 сентября 2025 года  № 147</w:t>
      </w:r>
    </w:p>
    <w:p w:rsidR="00EE4101" w:rsidRDefault="00EE4101" w:rsidP="00EE4101">
      <w:pPr>
        <w:pStyle w:val="aa"/>
        <w:jc w:val="center"/>
        <w:rPr>
          <w:rFonts w:ascii="Times New Roman" w:hAnsi="Times New Roman" w:cs="Times New Roman"/>
          <w:b/>
          <w:sz w:val="28"/>
          <w:szCs w:val="28"/>
        </w:rPr>
      </w:pPr>
    </w:p>
    <w:p w:rsidR="00EE4101" w:rsidRDefault="00EE4101" w:rsidP="00EE4101">
      <w:pPr>
        <w:pStyle w:val="aa"/>
        <w:jc w:val="center"/>
        <w:rPr>
          <w:rFonts w:ascii="Times New Roman" w:hAnsi="Times New Roman" w:cs="Times New Roman"/>
          <w:b/>
          <w:sz w:val="28"/>
          <w:szCs w:val="28"/>
        </w:rPr>
      </w:pPr>
    </w:p>
    <w:p w:rsidR="00EE4101" w:rsidRDefault="00EE4101" w:rsidP="00EE410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 утверждении Порядка проведения конкурса по отбору</w:t>
      </w:r>
    </w:p>
    <w:p w:rsidR="00EE4101" w:rsidRDefault="00EE4101" w:rsidP="00EE410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кандидатур на должность Главы </w:t>
      </w:r>
      <w:proofErr w:type="spellStart"/>
      <w:r>
        <w:rPr>
          <w:rFonts w:ascii="Times New Roman" w:hAnsi="Times New Roman" w:cs="Times New Roman"/>
          <w:b/>
          <w:sz w:val="28"/>
          <w:szCs w:val="28"/>
        </w:rPr>
        <w:t>Плотавского</w:t>
      </w:r>
      <w:proofErr w:type="spellEnd"/>
      <w:r>
        <w:rPr>
          <w:rFonts w:ascii="Times New Roman" w:hAnsi="Times New Roman" w:cs="Times New Roman"/>
          <w:b/>
          <w:sz w:val="28"/>
          <w:szCs w:val="28"/>
        </w:rPr>
        <w:t xml:space="preserve"> сельсовета </w:t>
      </w:r>
    </w:p>
    <w:p w:rsidR="00EE4101" w:rsidRDefault="00EE4101" w:rsidP="00EE410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Октябрьского района </w:t>
      </w:r>
    </w:p>
    <w:p w:rsidR="00EE4101" w:rsidRDefault="00EE4101" w:rsidP="00EE4101">
      <w:pPr>
        <w:pStyle w:val="aa"/>
        <w:jc w:val="both"/>
        <w:rPr>
          <w:rFonts w:ascii="Times New Roman" w:hAnsi="Times New Roman" w:cs="Times New Roman"/>
          <w:sz w:val="28"/>
          <w:szCs w:val="28"/>
        </w:rPr>
      </w:pPr>
    </w:p>
    <w:p w:rsidR="00EE4101" w:rsidRDefault="00EE4101" w:rsidP="00EE4101">
      <w:pPr>
        <w:pStyle w:val="aa"/>
        <w:ind w:firstLine="567"/>
        <w:jc w:val="both"/>
        <w:rPr>
          <w:rFonts w:ascii="Times New Roman" w:hAnsi="Times New Roman" w:cs="Times New Roman"/>
          <w:sz w:val="28"/>
          <w:szCs w:val="28"/>
        </w:rPr>
      </w:pPr>
      <w:bookmarkStart w:id="0" w:name="p_35581"/>
      <w:bookmarkEnd w:id="0"/>
      <w:proofErr w:type="gramStart"/>
      <w:r>
        <w:rPr>
          <w:rFonts w:ascii="Times New Roman" w:hAnsi="Times New Roman" w:cs="Times New Roman"/>
          <w:sz w:val="28"/>
          <w:szCs w:val="28"/>
        </w:rPr>
        <w:t>В соответствии с Федеральным законом от 20.03.2025 г. № 33-ФЗ «Об общих принципах организации местного самоуправления в единой системе публичной власти», пунктом 2  части 1 статьи 1 Закона Курской области  от 19.11.2014 № 72-ЗКО «О порядке избрания, месте в системе органов местного самоуправления глав муниципальных образований»                       (с последующими изменениями и дополнениями), Уставом муниципального образования «</w:t>
      </w:r>
      <w:proofErr w:type="spellStart"/>
      <w:r>
        <w:rPr>
          <w:rFonts w:ascii="Times New Roman" w:hAnsi="Times New Roman" w:cs="Times New Roman"/>
          <w:sz w:val="28"/>
          <w:szCs w:val="28"/>
        </w:rPr>
        <w:t>Плотавское</w:t>
      </w:r>
      <w:proofErr w:type="spellEnd"/>
      <w:r>
        <w:rPr>
          <w:rFonts w:ascii="Times New Roman" w:hAnsi="Times New Roman" w:cs="Times New Roman"/>
          <w:sz w:val="28"/>
          <w:szCs w:val="28"/>
        </w:rPr>
        <w:t xml:space="preserve"> сельское поселение» Октябрьского муниципального района Курской области</w:t>
      </w:r>
      <w:proofErr w:type="gramEnd"/>
      <w:r>
        <w:rPr>
          <w:rFonts w:ascii="Times New Roman" w:hAnsi="Times New Roman" w:cs="Times New Roman"/>
          <w:sz w:val="28"/>
          <w:szCs w:val="28"/>
        </w:rPr>
        <w:t xml:space="preserve">,  Собрание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РЕШИЛО:</w:t>
      </w:r>
    </w:p>
    <w:p w:rsidR="00EE4101" w:rsidRDefault="00EE4101" w:rsidP="00EE4101">
      <w:pPr>
        <w:spacing w:after="0" w:line="240"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Утвердить прилагаемый Порядок проведения конкурса по отбору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w:t>
      </w:r>
      <w:r>
        <w:rPr>
          <w:rFonts w:ascii="Times New Roman" w:eastAsia="Times New Roman" w:hAnsi="Times New Roman" w:cs="Times New Roman"/>
          <w:sz w:val="28"/>
          <w:szCs w:val="28"/>
        </w:rPr>
        <w:t>сельсовета Октябрьского района.</w:t>
      </w:r>
    </w:p>
    <w:p w:rsidR="00EE4101" w:rsidRDefault="00EE4101" w:rsidP="00EE4101">
      <w:pPr>
        <w:spacing w:after="0" w:line="240"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Считать утратившими силу:</w:t>
      </w:r>
    </w:p>
    <w:p w:rsidR="00EE4101" w:rsidRDefault="00EE4101" w:rsidP="00EE4101">
      <w:pPr>
        <w:spacing w:after="0" w:line="240"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Решение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сельсовета Октябрьского района шестого созыва от </w:t>
      </w:r>
      <w:r>
        <w:rPr>
          <w:rFonts w:ascii="Times New Roman" w:hAnsi="Times New Roman" w:cs="Times New Roman"/>
          <w:sz w:val="28"/>
          <w:szCs w:val="28"/>
        </w:rPr>
        <w:t>23.09.2020</w:t>
      </w:r>
      <w:r>
        <w:rPr>
          <w:rFonts w:ascii="Times New Roman" w:eastAsia="Times New Roman" w:hAnsi="Times New Roman" w:cs="Times New Roman"/>
          <w:sz w:val="28"/>
          <w:szCs w:val="28"/>
        </w:rPr>
        <w:t xml:space="preserve"> № </w:t>
      </w:r>
      <w:r>
        <w:rPr>
          <w:rFonts w:ascii="Times New Roman" w:hAnsi="Times New Roman" w:cs="Times New Roman"/>
          <w:sz w:val="28"/>
          <w:szCs w:val="28"/>
        </w:rPr>
        <w:t>171</w:t>
      </w:r>
      <w:r>
        <w:rPr>
          <w:rFonts w:ascii="Times New Roman" w:eastAsia="Times New Roman" w:hAnsi="Times New Roman" w:cs="Times New Roman"/>
          <w:sz w:val="28"/>
          <w:szCs w:val="28"/>
        </w:rPr>
        <w:t xml:space="preserve"> «Об утверждении Порядка проведения конкурса по отбору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w:t>
      </w:r>
      <w:r>
        <w:rPr>
          <w:rFonts w:ascii="Times New Roman" w:eastAsia="Times New Roman" w:hAnsi="Times New Roman" w:cs="Times New Roman"/>
          <w:sz w:val="28"/>
          <w:szCs w:val="28"/>
        </w:rPr>
        <w:t>сельсовета Октябрьского района»;</w:t>
      </w:r>
    </w:p>
    <w:p w:rsidR="00EE4101" w:rsidRDefault="00EE4101" w:rsidP="00EE4101">
      <w:pPr>
        <w:spacing w:after="0" w:line="240"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Решение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сельсовета Октябрьского района  от </w:t>
      </w:r>
      <w:r>
        <w:rPr>
          <w:rFonts w:ascii="Times New Roman" w:hAnsi="Times New Roman" w:cs="Times New Roman"/>
          <w:sz w:val="28"/>
          <w:szCs w:val="28"/>
        </w:rPr>
        <w:t>08.02.2021</w:t>
      </w:r>
      <w:r>
        <w:rPr>
          <w:rFonts w:ascii="Times New Roman" w:eastAsia="Times New Roman" w:hAnsi="Times New Roman" w:cs="Times New Roman"/>
          <w:sz w:val="28"/>
          <w:szCs w:val="28"/>
        </w:rPr>
        <w:t xml:space="preserve"> № </w:t>
      </w:r>
      <w:r>
        <w:rPr>
          <w:rFonts w:ascii="Times New Roman" w:hAnsi="Times New Roman" w:cs="Times New Roman"/>
          <w:sz w:val="28"/>
          <w:szCs w:val="28"/>
        </w:rPr>
        <w:t>201</w:t>
      </w:r>
      <w:r>
        <w:rPr>
          <w:rFonts w:ascii="Times New Roman" w:eastAsia="Times New Roman" w:hAnsi="Times New Roman" w:cs="Times New Roman"/>
          <w:sz w:val="28"/>
          <w:szCs w:val="28"/>
        </w:rPr>
        <w:t xml:space="preserve"> «О внесении изменений в Порядок проведения конкурса по отбору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сельсовета Октябрьского района Курской области, утвержденный  решением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сельсовета от </w:t>
      </w:r>
      <w:r w:rsidR="00BF1EC6">
        <w:rPr>
          <w:rFonts w:ascii="Times New Roman" w:hAnsi="Times New Roman" w:cs="Times New Roman"/>
          <w:sz w:val="28"/>
          <w:szCs w:val="28"/>
        </w:rPr>
        <w:t>23.09.2020</w:t>
      </w:r>
      <w:r>
        <w:rPr>
          <w:rFonts w:ascii="Times New Roman" w:eastAsia="Times New Roman" w:hAnsi="Times New Roman" w:cs="Times New Roman"/>
          <w:sz w:val="28"/>
          <w:szCs w:val="28"/>
        </w:rPr>
        <w:t xml:space="preserve"> № </w:t>
      </w:r>
      <w:r>
        <w:rPr>
          <w:rFonts w:ascii="Times New Roman" w:hAnsi="Times New Roman" w:cs="Times New Roman"/>
          <w:sz w:val="28"/>
          <w:szCs w:val="28"/>
        </w:rPr>
        <w:t>171</w:t>
      </w:r>
      <w:r>
        <w:rPr>
          <w:rFonts w:ascii="Times New Roman" w:eastAsia="Times New Roman" w:hAnsi="Times New Roman" w:cs="Times New Roman"/>
          <w:sz w:val="28"/>
          <w:szCs w:val="28"/>
        </w:rPr>
        <w:t>»;</w:t>
      </w:r>
    </w:p>
    <w:p w:rsidR="00EE4101" w:rsidRDefault="00EE4101" w:rsidP="00EE4101">
      <w:pPr>
        <w:spacing w:after="0" w:line="240"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Решение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сельсовета Октябрьского района от </w:t>
      </w:r>
      <w:r>
        <w:rPr>
          <w:rFonts w:ascii="Times New Roman" w:hAnsi="Times New Roman" w:cs="Times New Roman"/>
          <w:sz w:val="28"/>
          <w:szCs w:val="28"/>
        </w:rPr>
        <w:t>22.04.2021</w:t>
      </w:r>
      <w:r>
        <w:rPr>
          <w:rFonts w:ascii="Times New Roman" w:eastAsia="Times New Roman" w:hAnsi="Times New Roman" w:cs="Times New Roman"/>
          <w:sz w:val="28"/>
          <w:szCs w:val="28"/>
        </w:rPr>
        <w:t xml:space="preserve"> № </w:t>
      </w:r>
      <w:r>
        <w:rPr>
          <w:rFonts w:ascii="Times New Roman" w:hAnsi="Times New Roman" w:cs="Times New Roman"/>
          <w:sz w:val="28"/>
          <w:szCs w:val="28"/>
        </w:rPr>
        <w:t>210</w:t>
      </w:r>
      <w:r>
        <w:rPr>
          <w:rFonts w:ascii="Times New Roman" w:eastAsia="Times New Roman" w:hAnsi="Times New Roman" w:cs="Times New Roman"/>
          <w:sz w:val="28"/>
          <w:szCs w:val="28"/>
        </w:rPr>
        <w:t xml:space="preserve"> «О внесении изменений в Порядок проведения конкурса по отбору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сельсовета Октябрьского района Курской области, утвержденный  решением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сельсовета от </w:t>
      </w:r>
      <w:r w:rsidR="00BF1EC6">
        <w:rPr>
          <w:rFonts w:ascii="Times New Roman" w:hAnsi="Times New Roman" w:cs="Times New Roman"/>
          <w:sz w:val="28"/>
          <w:szCs w:val="28"/>
        </w:rPr>
        <w:t>23.09.2020</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 № </w:t>
      </w:r>
      <w:r>
        <w:rPr>
          <w:rFonts w:ascii="Times New Roman" w:hAnsi="Times New Roman" w:cs="Times New Roman"/>
          <w:sz w:val="28"/>
          <w:szCs w:val="28"/>
        </w:rPr>
        <w:t>171</w:t>
      </w:r>
      <w:r>
        <w:rPr>
          <w:rFonts w:ascii="Times New Roman" w:eastAsia="Times New Roman" w:hAnsi="Times New Roman" w:cs="Times New Roman"/>
          <w:sz w:val="28"/>
          <w:szCs w:val="28"/>
        </w:rPr>
        <w:t>».</w:t>
      </w:r>
    </w:p>
    <w:p w:rsidR="00EE4101" w:rsidRDefault="00EE4101" w:rsidP="00EE4101">
      <w:pPr>
        <w:spacing w:after="0" w:line="240" w:lineRule="auto"/>
        <w:ind w:firstLine="397"/>
        <w:jc w:val="both"/>
        <w:rPr>
          <w:rFonts w:ascii="Times New Roman" w:eastAsia="Times New Roman" w:hAnsi="Times New Roman" w:cs="Times New Roman"/>
          <w:sz w:val="28"/>
          <w:szCs w:val="28"/>
        </w:rPr>
      </w:pPr>
    </w:p>
    <w:p w:rsidR="00EE4101" w:rsidRDefault="00EE4101" w:rsidP="00EE4101">
      <w:pPr>
        <w:spacing w:after="0" w:line="240"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Настоящее решение вступает в силу со дня его официального опубликования и подлежит </w:t>
      </w:r>
      <w:r>
        <w:rPr>
          <w:rFonts w:ascii="Times New Roman" w:eastAsia="Times New Roman" w:hAnsi="Times New Roman" w:cs="Times New Roman"/>
          <w:sz w:val="28"/>
          <w:szCs w:val="28"/>
          <w:lang w:eastAsia="en-US"/>
        </w:rPr>
        <w:t xml:space="preserve">размещению на официальном сайте </w:t>
      </w:r>
      <w:r>
        <w:rPr>
          <w:rFonts w:ascii="Times New Roman" w:eastAsia="Times New Roman" w:hAnsi="Times New Roman" w:cs="Times New Roman"/>
          <w:sz w:val="28"/>
          <w:szCs w:val="28"/>
          <w:lang w:eastAsia="en-US"/>
        </w:rPr>
        <w:lastRenderedPageBreak/>
        <w:t xml:space="preserve">Администрации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сельсовета </w:t>
      </w:r>
      <w:r>
        <w:rPr>
          <w:rFonts w:ascii="Times New Roman" w:eastAsia="Times New Roman" w:hAnsi="Times New Roman" w:cs="Times New Roman"/>
          <w:sz w:val="28"/>
          <w:szCs w:val="28"/>
          <w:lang w:eastAsia="en-US"/>
        </w:rPr>
        <w:t>Октябрьского района Курской области в информационно-телекоммуникационной сети Интернет</w:t>
      </w:r>
      <w:r>
        <w:rPr>
          <w:rFonts w:ascii="Times New Roman" w:eastAsia="Times New Roman" w:hAnsi="Times New Roman" w:cs="Times New Roman"/>
          <w:sz w:val="28"/>
          <w:szCs w:val="28"/>
        </w:rPr>
        <w:t>.</w:t>
      </w:r>
    </w:p>
    <w:p w:rsidR="00EE4101" w:rsidRDefault="00EE4101" w:rsidP="00EE41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EE4101" w:rsidRDefault="00EE4101" w:rsidP="00EE4101">
      <w:pPr>
        <w:spacing w:after="0" w:line="240" w:lineRule="auto"/>
        <w:ind w:firstLine="709"/>
        <w:jc w:val="both"/>
        <w:rPr>
          <w:rFonts w:ascii="Times New Roman" w:hAnsi="Times New Roman" w:cs="Times New Roman"/>
          <w:sz w:val="28"/>
          <w:szCs w:val="28"/>
        </w:rPr>
      </w:pPr>
    </w:p>
    <w:p w:rsidR="00EE4101" w:rsidRDefault="00EE4101" w:rsidP="00EE41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EE4101" w:rsidRDefault="00EE4101" w:rsidP="00EE4101">
      <w:pPr>
        <w:pStyle w:val="a4"/>
        <w:spacing w:before="0" w:beforeAutospacing="0" w:after="0" w:afterAutospacing="0"/>
        <w:rPr>
          <w:sz w:val="28"/>
          <w:szCs w:val="28"/>
        </w:rPr>
      </w:pPr>
      <w:r>
        <w:rPr>
          <w:sz w:val="28"/>
          <w:szCs w:val="28"/>
        </w:rPr>
        <w:t>Председатель Собрания депутатов</w:t>
      </w:r>
    </w:p>
    <w:p w:rsidR="00EE4101" w:rsidRDefault="00EE4101" w:rsidP="00EE4101">
      <w:pPr>
        <w:pStyle w:val="a4"/>
        <w:spacing w:before="0" w:beforeAutospacing="0" w:after="0" w:afterAutospacing="0"/>
        <w:rPr>
          <w:sz w:val="28"/>
          <w:szCs w:val="28"/>
        </w:rPr>
      </w:pPr>
      <w:proofErr w:type="spellStart"/>
      <w:r>
        <w:rPr>
          <w:sz w:val="28"/>
          <w:szCs w:val="28"/>
        </w:rPr>
        <w:t>Плотавского</w:t>
      </w:r>
      <w:proofErr w:type="spellEnd"/>
      <w:r>
        <w:rPr>
          <w:sz w:val="28"/>
          <w:szCs w:val="28"/>
        </w:rPr>
        <w:t xml:space="preserve"> сельсовета</w:t>
      </w:r>
    </w:p>
    <w:p w:rsidR="00EE4101" w:rsidRDefault="00EE4101" w:rsidP="00EE4101">
      <w:pPr>
        <w:pStyle w:val="a4"/>
        <w:spacing w:before="0" w:beforeAutospacing="0" w:after="0" w:afterAutospacing="0"/>
        <w:rPr>
          <w:sz w:val="28"/>
          <w:szCs w:val="28"/>
        </w:rPr>
      </w:pPr>
      <w:r>
        <w:rPr>
          <w:sz w:val="28"/>
          <w:szCs w:val="28"/>
        </w:rPr>
        <w:t>Октябрьского района                                                                 Кирилова О.Е.</w:t>
      </w:r>
    </w:p>
    <w:p w:rsidR="00EE4101" w:rsidRDefault="00EE4101" w:rsidP="00EE4101">
      <w:pPr>
        <w:pStyle w:val="a4"/>
        <w:spacing w:before="0" w:beforeAutospacing="0" w:after="0" w:afterAutospacing="0"/>
        <w:rPr>
          <w:sz w:val="28"/>
          <w:szCs w:val="28"/>
        </w:rPr>
      </w:pPr>
    </w:p>
    <w:p w:rsidR="00EE4101" w:rsidRDefault="00EE4101" w:rsidP="00EE4101">
      <w:pPr>
        <w:pStyle w:val="a4"/>
        <w:spacing w:before="0" w:beforeAutospacing="0" w:after="0" w:afterAutospacing="0"/>
        <w:rPr>
          <w:sz w:val="28"/>
          <w:szCs w:val="28"/>
        </w:rPr>
      </w:pPr>
      <w:r>
        <w:rPr>
          <w:sz w:val="28"/>
          <w:szCs w:val="28"/>
        </w:rPr>
        <w:t xml:space="preserve">Глава </w:t>
      </w:r>
      <w:proofErr w:type="spellStart"/>
      <w:r>
        <w:rPr>
          <w:sz w:val="28"/>
          <w:szCs w:val="28"/>
        </w:rPr>
        <w:t>Плотавского</w:t>
      </w:r>
      <w:proofErr w:type="spellEnd"/>
      <w:r>
        <w:rPr>
          <w:sz w:val="28"/>
          <w:szCs w:val="28"/>
        </w:rPr>
        <w:t xml:space="preserve"> сельсовета</w:t>
      </w:r>
    </w:p>
    <w:p w:rsidR="00EE4101" w:rsidRDefault="00EE4101" w:rsidP="00EE4101">
      <w:pPr>
        <w:pStyle w:val="a4"/>
        <w:spacing w:before="0" w:beforeAutospacing="0" w:after="0" w:afterAutospacing="0"/>
        <w:rPr>
          <w:sz w:val="28"/>
          <w:szCs w:val="28"/>
        </w:rPr>
      </w:pPr>
      <w:r>
        <w:rPr>
          <w:sz w:val="28"/>
          <w:szCs w:val="28"/>
        </w:rPr>
        <w:t>Октябрьского района                                                                 </w:t>
      </w:r>
      <w:proofErr w:type="spellStart"/>
      <w:r>
        <w:rPr>
          <w:sz w:val="28"/>
          <w:szCs w:val="28"/>
        </w:rPr>
        <w:t>Ельникова</w:t>
      </w:r>
      <w:proofErr w:type="spellEnd"/>
      <w:r>
        <w:rPr>
          <w:sz w:val="28"/>
          <w:szCs w:val="28"/>
        </w:rPr>
        <w:t xml:space="preserve"> Л.В.</w:t>
      </w:r>
    </w:p>
    <w:p w:rsidR="00EE4101" w:rsidRDefault="00EE4101" w:rsidP="00EE4101">
      <w:pPr>
        <w:spacing w:after="0" w:line="240" w:lineRule="auto"/>
        <w:rPr>
          <w:rFonts w:ascii="Times New Roman" w:hAnsi="Times New Roman" w:cs="Times New Roman"/>
          <w:sz w:val="28"/>
          <w:szCs w:val="28"/>
        </w:rPr>
        <w:sectPr w:rsidR="00EE4101" w:rsidSect="00206AA4">
          <w:pgSz w:w="11906" w:h="16838"/>
          <w:pgMar w:top="1134" w:right="851" w:bottom="1134" w:left="1701" w:header="709" w:footer="709" w:gutter="0"/>
          <w:pgNumType w:start="1"/>
          <w:cols w:space="720"/>
        </w:sectPr>
      </w:pPr>
    </w:p>
    <w:p w:rsidR="00EE4101" w:rsidRDefault="00EE4101" w:rsidP="00EE4101">
      <w:pPr>
        <w:tabs>
          <w:tab w:val="left" w:pos="4111"/>
          <w:tab w:val="left" w:pos="4820"/>
          <w:tab w:val="left" w:pos="5580"/>
        </w:tabs>
        <w:autoSpaceDE w:val="0"/>
        <w:autoSpaceDN w:val="0"/>
        <w:adjustRightInd w:val="0"/>
        <w:spacing w:after="0" w:line="240" w:lineRule="auto"/>
        <w:ind w:firstLine="397"/>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EE4101" w:rsidRDefault="00EE4101" w:rsidP="00EE4101">
      <w:pPr>
        <w:tabs>
          <w:tab w:val="left" w:pos="4111"/>
          <w:tab w:val="left" w:pos="4820"/>
          <w:tab w:val="left" w:pos="5580"/>
        </w:tabs>
        <w:autoSpaceDE w:val="0"/>
        <w:autoSpaceDN w:val="0"/>
        <w:adjustRightInd w:val="0"/>
        <w:spacing w:after="0" w:line="240" w:lineRule="auto"/>
        <w:ind w:firstLine="397"/>
        <w:jc w:val="right"/>
        <w:outlineLvl w:val="0"/>
        <w:rPr>
          <w:rFonts w:ascii="Times New Roman" w:hAnsi="Times New Roman" w:cs="Times New Roman"/>
          <w:sz w:val="28"/>
          <w:szCs w:val="28"/>
        </w:rPr>
      </w:pPr>
      <w:r>
        <w:rPr>
          <w:rFonts w:ascii="Times New Roman" w:hAnsi="Times New Roman" w:cs="Times New Roman"/>
          <w:sz w:val="28"/>
          <w:szCs w:val="28"/>
        </w:rPr>
        <w:t>к решению Собрания депутатов</w:t>
      </w:r>
    </w:p>
    <w:p w:rsidR="00EE4101" w:rsidRDefault="00EE4101" w:rsidP="00EE4101">
      <w:pPr>
        <w:tabs>
          <w:tab w:val="left" w:pos="4111"/>
          <w:tab w:val="left" w:pos="4820"/>
          <w:tab w:val="left" w:pos="5580"/>
        </w:tabs>
        <w:autoSpaceDE w:val="0"/>
        <w:autoSpaceDN w:val="0"/>
        <w:adjustRightInd w:val="0"/>
        <w:spacing w:after="0" w:line="240" w:lineRule="auto"/>
        <w:ind w:firstLine="397"/>
        <w:jc w:val="right"/>
        <w:outlineLvl w:val="0"/>
        <w:rPr>
          <w:rFonts w:ascii="Times New Roman" w:hAnsi="Times New Roman" w:cs="Times New Roman"/>
          <w:sz w:val="28"/>
          <w:szCs w:val="28"/>
        </w:rPr>
      </w:pP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w:t>
      </w:r>
    </w:p>
    <w:p w:rsidR="00EE4101" w:rsidRDefault="00EE4101" w:rsidP="00EE4101">
      <w:pPr>
        <w:tabs>
          <w:tab w:val="left" w:pos="4111"/>
          <w:tab w:val="left" w:pos="4820"/>
          <w:tab w:val="left" w:pos="5580"/>
        </w:tabs>
        <w:autoSpaceDE w:val="0"/>
        <w:autoSpaceDN w:val="0"/>
        <w:adjustRightInd w:val="0"/>
        <w:spacing w:after="0" w:line="240" w:lineRule="auto"/>
        <w:ind w:firstLine="397"/>
        <w:jc w:val="right"/>
        <w:outlineLvl w:val="0"/>
        <w:rPr>
          <w:rFonts w:ascii="Times New Roman" w:hAnsi="Times New Roman" w:cs="Times New Roman"/>
          <w:sz w:val="28"/>
          <w:szCs w:val="28"/>
        </w:rPr>
      </w:pPr>
      <w:r>
        <w:rPr>
          <w:rFonts w:ascii="Times New Roman" w:hAnsi="Times New Roman" w:cs="Times New Roman"/>
          <w:sz w:val="28"/>
          <w:szCs w:val="28"/>
        </w:rPr>
        <w:t xml:space="preserve"> Октябрьского района </w:t>
      </w:r>
    </w:p>
    <w:p w:rsidR="00EE4101" w:rsidRDefault="00EE4101" w:rsidP="00EE4101">
      <w:pPr>
        <w:tabs>
          <w:tab w:val="left" w:pos="3686"/>
          <w:tab w:val="left" w:pos="4111"/>
          <w:tab w:val="left" w:pos="4820"/>
        </w:tabs>
        <w:autoSpaceDE w:val="0"/>
        <w:autoSpaceDN w:val="0"/>
        <w:adjustRightInd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от 08.09.2025  №147</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rPr>
      </w:pPr>
    </w:p>
    <w:p w:rsidR="00EE4101" w:rsidRDefault="00EE4101" w:rsidP="00EE4101">
      <w:pPr>
        <w:autoSpaceDE w:val="0"/>
        <w:autoSpaceDN w:val="0"/>
        <w:adjustRightInd w:val="0"/>
        <w:spacing w:after="0" w:line="240" w:lineRule="auto"/>
        <w:ind w:firstLine="397"/>
        <w:jc w:val="center"/>
        <w:rPr>
          <w:rFonts w:ascii="Times New Roman" w:hAnsi="Times New Roman" w:cs="Times New Roman"/>
          <w:b/>
          <w:bCs/>
          <w:sz w:val="28"/>
          <w:szCs w:val="28"/>
        </w:rPr>
      </w:pPr>
      <w:r>
        <w:rPr>
          <w:rFonts w:ascii="Times New Roman" w:hAnsi="Times New Roman" w:cs="Times New Roman"/>
          <w:b/>
          <w:bCs/>
          <w:sz w:val="28"/>
          <w:szCs w:val="28"/>
        </w:rPr>
        <w:t xml:space="preserve">ПОРЯДОК </w:t>
      </w:r>
    </w:p>
    <w:p w:rsidR="00EE4101" w:rsidRDefault="00EE4101" w:rsidP="00EE4101">
      <w:pPr>
        <w:autoSpaceDE w:val="0"/>
        <w:autoSpaceDN w:val="0"/>
        <w:adjustRightInd w:val="0"/>
        <w:spacing w:after="0" w:line="240" w:lineRule="auto"/>
        <w:ind w:firstLine="397"/>
        <w:jc w:val="center"/>
        <w:rPr>
          <w:rFonts w:ascii="Times New Roman" w:hAnsi="Times New Roman" w:cs="Times New Roman"/>
          <w:b/>
          <w:bCs/>
          <w:sz w:val="28"/>
          <w:szCs w:val="28"/>
        </w:rPr>
      </w:pPr>
      <w:r>
        <w:rPr>
          <w:rFonts w:ascii="Times New Roman" w:hAnsi="Times New Roman" w:cs="Times New Roman"/>
          <w:b/>
          <w:bCs/>
          <w:sz w:val="28"/>
          <w:szCs w:val="28"/>
        </w:rPr>
        <w:t>ПРОВЕДЕНИЯ КОНКУРСА ПО ОТБОРУ КАНДИДАТУР НА ДОЛЖНОСТЬ ГЛАВЫ  ПЛОТАВСКОГО СЕЛЬСОВЕТА ОКТЯБРЬСКОГО РАЙОНА</w:t>
      </w:r>
    </w:p>
    <w:p w:rsidR="00EE4101" w:rsidRDefault="00EE4101" w:rsidP="00EE4101">
      <w:pPr>
        <w:pStyle w:val="ConsPlusNormal"/>
        <w:ind w:firstLine="397"/>
        <w:jc w:val="center"/>
        <w:rPr>
          <w:rFonts w:ascii="Times New Roman" w:hAnsi="Times New Roman" w:cs="Times New Roman"/>
          <w:sz w:val="28"/>
          <w:szCs w:val="28"/>
        </w:rPr>
      </w:pPr>
    </w:p>
    <w:p w:rsidR="00EE4101" w:rsidRDefault="00EE4101" w:rsidP="00EE4101">
      <w:pPr>
        <w:numPr>
          <w:ilvl w:val="0"/>
          <w:numId w:val="2"/>
        </w:numPr>
        <w:spacing w:after="0" w:line="240" w:lineRule="auto"/>
        <w:ind w:left="0"/>
        <w:jc w:val="center"/>
        <w:rPr>
          <w:rFonts w:ascii="Times New Roman" w:hAnsi="Times New Roman" w:cs="Times New Roman"/>
          <w:sz w:val="28"/>
          <w:szCs w:val="28"/>
          <w:lang w:eastAsia="en-US"/>
        </w:rPr>
      </w:pPr>
      <w:r>
        <w:rPr>
          <w:rFonts w:ascii="Times New Roman" w:hAnsi="Times New Roman" w:cs="Times New Roman"/>
          <w:b/>
          <w:bCs/>
          <w:sz w:val="28"/>
          <w:szCs w:val="28"/>
          <w:lang w:eastAsia="en-US"/>
        </w:rPr>
        <w:t>Общие положения</w:t>
      </w:r>
    </w:p>
    <w:p w:rsidR="00EE4101" w:rsidRDefault="00EE4101" w:rsidP="00EE4101">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1.1. </w:t>
      </w:r>
      <w:proofErr w:type="gramStart"/>
      <w:r>
        <w:rPr>
          <w:rFonts w:ascii="Times New Roman" w:hAnsi="Times New Roman" w:cs="Times New Roman"/>
          <w:sz w:val="28"/>
          <w:szCs w:val="28"/>
          <w:lang w:eastAsia="en-US"/>
        </w:rPr>
        <w:t xml:space="preserve">Конкурс по отбору кандидатур на должность Главы </w:t>
      </w:r>
      <w:proofErr w:type="spellStart"/>
      <w:r>
        <w:rPr>
          <w:rFonts w:ascii="Times New Roman" w:hAnsi="Times New Roman" w:cs="Times New Roman"/>
          <w:sz w:val="28"/>
          <w:szCs w:val="28"/>
          <w:lang w:eastAsia="en-US"/>
        </w:rPr>
        <w:t>Плотавского</w:t>
      </w:r>
      <w:proofErr w:type="spellEnd"/>
      <w:r>
        <w:rPr>
          <w:rFonts w:ascii="Times New Roman" w:hAnsi="Times New Roman" w:cs="Times New Roman"/>
          <w:sz w:val="28"/>
          <w:szCs w:val="28"/>
          <w:lang w:eastAsia="en-US"/>
        </w:rPr>
        <w:t xml:space="preserve"> сельсовета Октябрьского района Курской области является в соответствии со статьей 19 Федерального закона </w:t>
      </w:r>
      <w:r>
        <w:rPr>
          <w:rFonts w:ascii="Times New Roman" w:hAnsi="Times New Roman" w:cs="Times New Roman"/>
          <w:sz w:val="28"/>
          <w:szCs w:val="28"/>
        </w:rPr>
        <w:t>от 20.03.2025 г. № 33-ФЗ «Об общих принципах организации местного самоуправления в единой системе публичной власти»</w:t>
      </w:r>
      <w:r>
        <w:rPr>
          <w:rFonts w:ascii="Times New Roman" w:hAnsi="Times New Roman" w:cs="Times New Roman"/>
          <w:sz w:val="28"/>
          <w:szCs w:val="28"/>
          <w:lang w:eastAsia="en-US"/>
        </w:rPr>
        <w:t xml:space="preserve"> обязательным этапом для избрания Собранием депутатов </w:t>
      </w:r>
      <w:proofErr w:type="spellStart"/>
      <w:r>
        <w:rPr>
          <w:rFonts w:ascii="Times New Roman" w:hAnsi="Times New Roman" w:cs="Times New Roman"/>
          <w:sz w:val="28"/>
          <w:szCs w:val="28"/>
          <w:lang w:eastAsia="en-US"/>
        </w:rPr>
        <w:t>Плотавского</w:t>
      </w:r>
      <w:proofErr w:type="spellEnd"/>
      <w:r>
        <w:rPr>
          <w:rFonts w:ascii="Times New Roman" w:hAnsi="Times New Roman" w:cs="Times New Roman"/>
          <w:sz w:val="28"/>
          <w:szCs w:val="28"/>
          <w:lang w:eastAsia="en-US"/>
        </w:rPr>
        <w:t xml:space="preserve"> сельсовета Октябрьского района Главы </w:t>
      </w:r>
      <w:proofErr w:type="spellStart"/>
      <w:r>
        <w:rPr>
          <w:rFonts w:ascii="Times New Roman" w:hAnsi="Times New Roman" w:cs="Times New Roman"/>
          <w:sz w:val="28"/>
          <w:szCs w:val="28"/>
          <w:lang w:eastAsia="en-US"/>
        </w:rPr>
        <w:t>Плотавского</w:t>
      </w:r>
      <w:proofErr w:type="spellEnd"/>
      <w:r>
        <w:rPr>
          <w:rFonts w:ascii="Times New Roman" w:hAnsi="Times New Roman" w:cs="Times New Roman"/>
          <w:sz w:val="28"/>
          <w:szCs w:val="28"/>
          <w:lang w:eastAsia="en-US"/>
        </w:rPr>
        <w:t xml:space="preserve"> сельсовета Октябрьского района.</w:t>
      </w:r>
      <w:proofErr w:type="gramEnd"/>
    </w:p>
    <w:p w:rsidR="00EE4101" w:rsidRDefault="00EE4101" w:rsidP="00EE4101">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1.2. Организация и проведение конкурса осуществляется конкурсной комиссией, формируемой в соответствии с частью 15 статьи 89 Федерального закона </w:t>
      </w:r>
      <w:r>
        <w:rPr>
          <w:rFonts w:ascii="Times New Roman" w:hAnsi="Times New Roman" w:cs="Times New Roman"/>
          <w:sz w:val="28"/>
          <w:szCs w:val="28"/>
        </w:rPr>
        <w:t>от 20.03.2025 г. № 33-ФЗ «Об общих принципах организации местного самоуправления в единой системе публичной власти»</w:t>
      </w:r>
      <w:r>
        <w:rPr>
          <w:rFonts w:ascii="Times New Roman" w:hAnsi="Times New Roman" w:cs="Times New Roman"/>
          <w:sz w:val="28"/>
          <w:szCs w:val="28"/>
          <w:lang w:eastAsia="en-US"/>
        </w:rPr>
        <w:t xml:space="preserve"> и настоящим Порядком.</w:t>
      </w:r>
    </w:p>
    <w:p w:rsidR="00EE4101" w:rsidRDefault="00EE4101" w:rsidP="00EE4101">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1.3. Решение о проведении конкурса подлежит официальному опубликованию не позднее чем, за 35 (тридцать пять) календарных дней до дня проведения конкурса.</w:t>
      </w:r>
    </w:p>
    <w:p w:rsidR="00EE4101" w:rsidRDefault="00EE4101" w:rsidP="00EE4101">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1.4. Решение о проведении конкурса принимается Собранием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xml:space="preserve">: </w:t>
      </w:r>
    </w:p>
    <w:p w:rsidR="00EE4101" w:rsidRDefault="00EE4101" w:rsidP="00EE4101">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не позднее, чем за 35 (</w:t>
      </w:r>
      <w:r>
        <w:rPr>
          <w:rFonts w:ascii="Times New Roman" w:hAnsi="Times New Roman" w:cs="Times New Roman"/>
          <w:sz w:val="28"/>
          <w:szCs w:val="28"/>
          <w:lang w:eastAsia="en-US"/>
        </w:rPr>
        <w:t xml:space="preserve">тридцать пять) </w:t>
      </w:r>
      <w:r>
        <w:rPr>
          <w:rFonts w:ascii="Times New Roman" w:hAnsi="Times New Roman" w:cs="Times New Roman"/>
          <w:sz w:val="28"/>
          <w:szCs w:val="28"/>
        </w:rPr>
        <w:t>календарных дней до истечения предусмотренного Уставом муниципального образования «</w:t>
      </w:r>
      <w:proofErr w:type="spellStart"/>
      <w:r>
        <w:rPr>
          <w:rFonts w:ascii="Times New Roman" w:hAnsi="Times New Roman" w:cs="Times New Roman"/>
          <w:sz w:val="28"/>
          <w:szCs w:val="28"/>
        </w:rPr>
        <w:t>Плотавское</w:t>
      </w:r>
      <w:proofErr w:type="spellEnd"/>
      <w:r>
        <w:rPr>
          <w:rFonts w:ascii="Times New Roman" w:hAnsi="Times New Roman" w:cs="Times New Roman"/>
          <w:sz w:val="28"/>
          <w:szCs w:val="28"/>
        </w:rPr>
        <w:t xml:space="preserve"> сельское поселение» Октябрьского муниципального района Курской области срока полномочий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roofErr w:type="gramEnd"/>
    </w:p>
    <w:p w:rsidR="00EE4101" w:rsidRDefault="00EE4101" w:rsidP="00EE410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досрочного прекращения полномочий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 не позднее чем через шесть месяцев со дня такого прекращения полномочий; при этом если до истечения срока полномочий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осталось менее шести месяцев, избрание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осуществляется в течение трех месяцев со дня избрания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в правомочном составе;</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случае признания ранее проведенного конкурса несостоявшимся - повторный конкурс проводится не позднее 35 (тридцати пяти) календарных дней со дня такого признания;</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если полномочия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w:t>
      </w:r>
      <w:r>
        <w:rPr>
          <w:rFonts w:ascii="Times New Roman" w:hAnsi="Times New Roman" w:cs="Times New Roman"/>
          <w:sz w:val="28"/>
          <w:szCs w:val="28"/>
        </w:rPr>
        <w:lastRenderedPageBreak/>
        <w:t xml:space="preserve">района прекращены досрочно на основании решения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об удалении его в отставку, и он обжалует в судебном порядке указанное решение – не ранее дня вступления решения суда в законную силу;</w:t>
      </w:r>
    </w:p>
    <w:p w:rsidR="00EE4101" w:rsidRDefault="00EE4101" w:rsidP="00EE4101">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случае если кандидат, избранный Главой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не представил в Собрание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копию документа об освобождении его от обязанностей, несовместимых со статусом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(копию документа, удостоверяющего подачу заявления об освобождении от указанных обязанностей) - не позднее 10 календарных дней со дня принятия решения Собранием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об</w:t>
      </w:r>
      <w:proofErr w:type="gramEnd"/>
      <w:r>
        <w:rPr>
          <w:rFonts w:ascii="Times New Roman" w:hAnsi="Times New Roman" w:cs="Times New Roman"/>
          <w:sz w:val="28"/>
          <w:szCs w:val="28"/>
        </w:rPr>
        <w:t xml:space="preserve"> отмене решения об избрании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EE4101" w:rsidRDefault="00EE4101" w:rsidP="00EE4101">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1.5. Решение о проведении конкурса должно содержать:</w:t>
      </w:r>
    </w:p>
    <w:p w:rsidR="00EE4101" w:rsidRDefault="00EE4101" w:rsidP="00EE4101">
      <w:pPr>
        <w:spacing w:after="0" w:line="240" w:lineRule="auto"/>
        <w:ind w:firstLine="397"/>
        <w:jc w:val="both"/>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1)   дату, время и место проведения конкурса;</w:t>
      </w:r>
      <w:proofErr w:type="gramEnd"/>
    </w:p>
    <w:p w:rsidR="00EE4101" w:rsidRDefault="00EE4101" w:rsidP="00EE4101">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2) дату начала и дату окончания приема документов от кандидатур, выдвигаемых в соответствии с настоящим Порядком с указанием времени работы комиссии с тем, что срок приема предложений должен составлять 35 (тридцать пять) календарных дней со дня, следующего за днем официального опубликования решения о проведении конкурса;</w:t>
      </w:r>
    </w:p>
    <w:p w:rsidR="00EE4101" w:rsidRDefault="00EE4101" w:rsidP="00EE4101">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3) адрес места нахождения конкурсной комиссии, контактные телефоны.</w:t>
      </w:r>
    </w:p>
    <w:p w:rsidR="00EE4101" w:rsidRDefault="00EE4101" w:rsidP="00EE4101">
      <w:pPr>
        <w:spacing w:after="0" w:line="240" w:lineRule="auto"/>
        <w:ind w:firstLine="397"/>
        <w:jc w:val="both"/>
        <w:rPr>
          <w:rFonts w:ascii="Times New Roman" w:hAnsi="Times New Roman" w:cs="Times New Roman"/>
          <w:sz w:val="28"/>
          <w:szCs w:val="28"/>
          <w:lang w:eastAsia="en-US"/>
        </w:rPr>
      </w:pPr>
    </w:p>
    <w:p w:rsidR="00EE4101" w:rsidRDefault="00EE4101" w:rsidP="00EE4101">
      <w:pPr>
        <w:spacing w:after="0" w:line="240" w:lineRule="auto"/>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2. Формирование и организация деятельности конкурсной комиссии</w:t>
      </w:r>
    </w:p>
    <w:p w:rsidR="00EE4101" w:rsidRDefault="00EE4101" w:rsidP="00EE4101">
      <w:pPr>
        <w:spacing w:after="0" w:line="240" w:lineRule="auto"/>
        <w:ind w:firstLine="397"/>
        <w:rPr>
          <w:rFonts w:ascii="Times New Roman" w:hAnsi="Times New Roman" w:cs="Times New Roman"/>
          <w:sz w:val="28"/>
          <w:szCs w:val="28"/>
          <w:lang w:eastAsia="en-US"/>
        </w:rPr>
      </w:pPr>
    </w:p>
    <w:p w:rsidR="00EE4101" w:rsidRDefault="00EE4101" w:rsidP="00EE4101">
      <w:pPr>
        <w:spacing w:after="0" w:line="240" w:lineRule="auto"/>
        <w:ind w:firstLine="397"/>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2.1. Конкурсная комиссия формируется в срок не позднее чем через 7 (семь) дней со дня принятия Собранием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ar-SA"/>
        </w:rPr>
        <w:t>решения о проведении конкурса.</w:t>
      </w:r>
    </w:p>
    <w:p w:rsidR="00EE4101" w:rsidRDefault="00EE4101" w:rsidP="00EE4101">
      <w:pPr>
        <w:pStyle w:val="a5"/>
        <w:ind w:firstLine="397"/>
        <w:rPr>
          <w:szCs w:val="28"/>
        </w:rPr>
      </w:pPr>
      <w:r>
        <w:rPr>
          <w:szCs w:val="28"/>
        </w:rPr>
        <w:t xml:space="preserve">2.2. Общее число членов конкурсной комиссии составляет 10 (десять) человек. Половина членов конкурсной комиссии 5 (пять) назначается Собранием депутатов </w:t>
      </w:r>
      <w:proofErr w:type="spellStart"/>
      <w:r>
        <w:rPr>
          <w:szCs w:val="28"/>
        </w:rPr>
        <w:t>Плотавского</w:t>
      </w:r>
      <w:proofErr w:type="spellEnd"/>
      <w:r>
        <w:rPr>
          <w:szCs w:val="28"/>
        </w:rPr>
        <w:t xml:space="preserve"> сельсовета Октябрьского района, а другая половина 5 (пять) - Главой Октябрьского района в семидневный  срок со дня принятия решения Собрания депутатов </w:t>
      </w:r>
      <w:proofErr w:type="spellStart"/>
      <w:r>
        <w:rPr>
          <w:szCs w:val="28"/>
        </w:rPr>
        <w:t>Плотавского</w:t>
      </w:r>
      <w:proofErr w:type="spellEnd"/>
      <w:r>
        <w:rPr>
          <w:szCs w:val="28"/>
        </w:rPr>
        <w:t xml:space="preserve"> сельсовета Октябрьского района о проведении конкурса.</w:t>
      </w:r>
    </w:p>
    <w:p w:rsidR="00EE4101" w:rsidRDefault="00EE4101" w:rsidP="00EE4101">
      <w:pPr>
        <w:widowControl w:val="0"/>
        <w:autoSpaceDE w:val="0"/>
        <w:autoSpaceDN w:val="0"/>
        <w:adjustRightInd w:val="0"/>
        <w:spacing w:after="0" w:line="240" w:lineRule="auto"/>
        <w:ind w:firstLine="709"/>
        <w:jc w:val="both"/>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 xml:space="preserve">В состав конкурсной комиссии, назначаемой  Собранием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xml:space="preserve">, могут входить депутаты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xml:space="preserve">, но не более 1/5 от общего количества назначаемых членов конкурсной комиссии, муниципальные служащие органов местного самоуправления </w:t>
      </w:r>
      <w:r>
        <w:rPr>
          <w:rFonts w:ascii="Times New Roman" w:hAnsi="Times New Roman" w:cs="Times New Roman"/>
          <w:sz w:val="28"/>
          <w:szCs w:val="28"/>
        </w:rPr>
        <w:t>муниципальных образований</w:t>
      </w:r>
      <w:r>
        <w:rPr>
          <w:rFonts w:ascii="Times New Roman" w:hAnsi="Times New Roman" w:cs="Times New Roman"/>
          <w:sz w:val="28"/>
          <w:szCs w:val="28"/>
          <w:lang w:eastAsia="en-US"/>
        </w:rPr>
        <w:t>, представители научных и образовательных учреждений, других организаций и предприятий различных форм собственности, независимые эксперты - специалисты по вопросам, связанным с организацией и</w:t>
      </w:r>
      <w:proofErr w:type="gramEnd"/>
      <w:r>
        <w:rPr>
          <w:rFonts w:ascii="Times New Roman" w:hAnsi="Times New Roman" w:cs="Times New Roman"/>
          <w:sz w:val="28"/>
          <w:szCs w:val="28"/>
          <w:lang w:eastAsia="en-US"/>
        </w:rPr>
        <w:t xml:space="preserve"> осуществлением местного самоуправления (далее - независимые эксперты), представители общественности. </w:t>
      </w:r>
    </w:p>
    <w:p w:rsidR="00EE4101" w:rsidRDefault="00EE4101" w:rsidP="00EE4101">
      <w:pPr>
        <w:widowControl w:val="0"/>
        <w:autoSpaceDE w:val="0"/>
        <w:autoSpaceDN w:val="0"/>
        <w:adjustRightInd w:val="0"/>
        <w:spacing w:after="0" w:line="240" w:lineRule="auto"/>
        <w:ind w:firstLine="709"/>
        <w:jc w:val="both"/>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 xml:space="preserve">В состав конкурсной комиссии, назначаемой Главой  Октябрьского района Курской области, могут входить муниципальные служащие  органов </w:t>
      </w:r>
      <w:r>
        <w:rPr>
          <w:rFonts w:ascii="Times New Roman" w:hAnsi="Times New Roman" w:cs="Times New Roman"/>
          <w:sz w:val="28"/>
          <w:szCs w:val="28"/>
          <w:lang w:eastAsia="en-US"/>
        </w:rPr>
        <w:lastRenderedPageBreak/>
        <w:t xml:space="preserve">местного самоуправления Октябрьского района Курской области, представители научных и образовательных учреждений, других организаций и предприятий различных форм собственности, независимые эксперты - специалисты по вопросам, связанным с организацией и осуществлением местного самоуправления, депутаты Представительного Собрания Октябрьского района Курской области, представители общественности.  </w:t>
      </w:r>
      <w:proofErr w:type="gramEnd"/>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 xml:space="preserve">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 (не могут осуществлять полномочия членов конкурсной комиссии лица, подавшие заявление об участии в конкурсе по отбору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лица,  находящиеся в отношениях близкого родства или свойства (родители, супруги, дети, братья, сестры, а</w:t>
      </w:r>
      <w:proofErr w:type="gramEnd"/>
      <w:r>
        <w:rPr>
          <w:rFonts w:ascii="Times New Roman" w:hAnsi="Times New Roman" w:cs="Times New Roman"/>
          <w:sz w:val="28"/>
          <w:szCs w:val="28"/>
          <w:lang w:eastAsia="en-US"/>
        </w:rPr>
        <w:t xml:space="preserve"> также братья, сестры, родители, дети супругов и супруги детей), в непосредственной служебной подчиненности (на период проведения конкурса по отбору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с претендентами, участвующими в конкурсе на замещение должности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xml:space="preserve">). </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2.3. </w:t>
      </w:r>
      <w:proofErr w:type="gramStart"/>
      <w:r>
        <w:rPr>
          <w:rFonts w:ascii="Times New Roman" w:hAnsi="Times New Roman" w:cs="Times New Roman"/>
          <w:sz w:val="28"/>
          <w:szCs w:val="28"/>
          <w:lang w:eastAsia="en-US"/>
        </w:rPr>
        <w:t xml:space="preserve">Собрание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одновременно с принятием решения о проведении конкурса направляет Главе Октябрьского района Курской области обращение, содержащее в себе уведомление о назначении половины членов конкурсной комиссии, с указанием их персональных данных (Ф.И.О, образование, место работы, занимаемая должность (социальный статус), адрес места жительства) и просьбу о назначении им другой половины членов конкурсной комиссии  с указанием</w:t>
      </w:r>
      <w:proofErr w:type="gramEnd"/>
      <w:r>
        <w:rPr>
          <w:rFonts w:ascii="Times New Roman" w:hAnsi="Times New Roman" w:cs="Times New Roman"/>
          <w:sz w:val="28"/>
          <w:szCs w:val="28"/>
          <w:lang w:eastAsia="en-US"/>
        </w:rPr>
        <w:t xml:space="preserve"> их вышеуказанных персональных данных.</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К уведомлению прилагается решение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о проведении конкурса.</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2.4. Конкурсная комиссия считается сформированной  и правомочной приступить к работе с момента назначения Главой Октябрьского района и Собранием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всех ее членов.</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Члены конкурсной комиссии осуществляют свою работу на непостоянной безвозмездной основе.</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На свое первое заседание конкурсная комиссия собирается на следующий день после назначения всех ее членов.</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На первом заседании конкурсной комиссии большинством голосов от установленного числа членов комиссии при открытом голосовании избираются председатель, заместитель председателя и секретарь комиссии.</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В случае равного распределения голосов при избрании председателя комиссии полномочия такового осуществляет старший по возрасту из назначенных в ее состав членов комиссии. </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Из числа членов конкурсной комиссии может быть сформирована рабочая группа для проверки документов, представленных кандидатами, на предмет их соответствия условиям конкурса.</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По решению конкурсной комиссии данные обязанности могут быть возложены на председателя и секретаря комиссии.</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Из числа членов комиссии для подсчета суммарного количества баллов, набранных кандидатами в результате конкурса, формируется счетная комиссия.</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По решению конкурсной комиссии к работе конкурсной комиссии для экспертной оценки материалов, представляемых кандидатами, могут привлекаться в качестве независимых экспертов специалисты в сфере муниципального управления, экономики, представители научных и образовательных организаций, иные лица, обладающие специальными знаниями, без включения их в состав конкурсной комиссии.</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Заседания конкурсной комиссии созываются ее председателем по мере необходимости, а также по требованию не менее одной трети от установленного числа членов конкурсной комиссии.</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Заседание конкурсной комиссии считается правомочным, если на нем присутствует не менее двух третей от установленного общего числа членов конкурсной комиссии.</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Не ранее, чем после проведения первого заседания, член конкурсной комиссии:</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 xml:space="preserve">- может быть выведен из состава конкурсной комиссии, в случае </w:t>
      </w:r>
      <w:r>
        <w:rPr>
          <w:rFonts w:ascii="Times New Roman" w:hAnsi="Times New Roman" w:cs="Times New Roman"/>
          <w:sz w:val="28"/>
          <w:szCs w:val="28"/>
        </w:rPr>
        <w:t>систематической (более двух раз подряд) неявки на заседания конкурсной комиссии без уважительной причины,</w:t>
      </w:r>
      <w:r>
        <w:rPr>
          <w:rFonts w:ascii="Times New Roman" w:hAnsi="Times New Roman" w:cs="Times New Roman"/>
          <w:sz w:val="28"/>
          <w:szCs w:val="28"/>
          <w:lang w:eastAsia="en-US"/>
        </w:rPr>
        <w:t xml:space="preserve"> по решению органа, его назначившего, с одновременным назначением нового члена конкурсной комиссии взамен выбывшего; </w:t>
      </w:r>
      <w:proofErr w:type="gramEnd"/>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может выйти из состава конкурсной комиссии на основании собственного заявления; в случае если после подачи заявления членом конкурсной комиссии о выходе из ее состава конкурсная комиссия остается в неправомочном составе, орган, назначивший выбывшего члена конкурсной комиссии, принимает решение о назначении нового члена конкурсной комиссии взамен выбывшего.</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В случае возникновения ситуации, предусмотренной </w:t>
      </w:r>
      <w:hyperlink r:id="rId5" w:anchor="Par69" w:history="1">
        <w:r>
          <w:rPr>
            <w:rStyle w:val="a3"/>
            <w:rFonts w:ascii="Times New Roman" w:hAnsi="Times New Roman" w:cs="Times New Roman"/>
            <w:color w:val="000000" w:themeColor="text1"/>
            <w:sz w:val="28"/>
            <w:szCs w:val="28"/>
            <w:lang w:eastAsia="en-US"/>
          </w:rPr>
          <w:t>абзацем 4 пункта 2.2</w:t>
        </w:r>
      </w:hyperlink>
      <w:r>
        <w:rPr>
          <w:rFonts w:ascii="Times New Roman" w:hAnsi="Times New Roman" w:cs="Times New Roman"/>
          <w:sz w:val="28"/>
          <w:szCs w:val="28"/>
          <w:lang w:eastAsia="en-US"/>
        </w:rPr>
        <w:t xml:space="preserve"> настоящего Порядка (возникновение конфликта интересов), конкурсная комиссия принимает решение об отстранении члена конкурсной комиссии, подпадающего под действие данного пункта, от участия в ее заседаниях.</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Отстраненный член конкурсной комиссии подлежит исключению  из состава конкурсной комиссии по решению органа, его назначившего, с</w:t>
      </w:r>
      <w:r>
        <w:rPr>
          <w:rFonts w:ascii="Times New Roman" w:hAnsi="Times New Roman" w:cs="Times New Roman"/>
          <w:color w:val="008000"/>
          <w:sz w:val="28"/>
          <w:szCs w:val="28"/>
          <w:lang w:eastAsia="en-US"/>
        </w:rPr>
        <w:t xml:space="preserve"> </w:t>
      </w:r>
      <w:r>
        <w:rPr>
          <w:rFonts w:ascii="Times New Roman" w:hAnsi="Times New Roman" w:cs="Times New Roman"/>
          <w:sz w:val="28"/>
          <w:szCs w:val="28"/>
          <w:lang w:eastAsia="en-US"/>
        </w:rPr>
        <w:t>одновременным назначением нового члена конкурсной комиссии взамен выбывшего.</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2.5. Конкурсная комиссия:</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обеспечивает реализацию мероприятий, связанных с подготовкой и проведением конкурса;</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рассматривает жалобы (заявления) на решения и действия (бездействие) конкурсной комиссии и принимает по указанным жалобам (заявлениям) мотивированные решения;</w:t>
      </w:r>
    </w:p>
    <w:p w:rsidR="00EE4101" w:rsidRDefault="00EE4101" w:rsidP="00EE4101">
      <w:pPr>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проводит проверку соответствия гражданина требованиям конкурса и отсутствия ограничений, связанных с участием в конкурсе, в том числе проверку наличия всех установленных настоящим Порядком представляемых документов, их полноту и достоверность;</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rPr>
        <w:t>- принимает решения о допуске гражданина к участию в конкурсе либо об отказе ему в участии в конкурсе по результатам рассмотрения и проверки представленных документов.</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осуществляет иные полномочия в соответствии с настоящим Порядком.</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2.6. Председатель конкурсной комиссии:</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1) осуществляет общее руководство работой конкурсной комиссии;</w:t>
      </w:r>
    </w:p>
    <w:p w:rsidR="00EE4101" w:rsidRDefault="00EE4101" w:rsidP="00EE4101">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2) определяет дату, время и повестку заседания конкурсной комиссии;</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3) распределяет обязанности между членами конкурсной комиссии;</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4) подписывает протоколы заседаний конкурсной комиссии и принятые конкурсной комиссией решения;</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5) контролирует исполнение решений, принятых конкурсной комиссией;</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6) представляет конкурсную комиссию в отношениях с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7) представляет на заседании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xml:space="preserve"> по результатам конкурса решение конкурсной комиссии об отборе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2.7. 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2.8. Секретарь конкурсной комиссии:</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1) осуществляет организационное обеспечение деятельности конкурсной комиссии;</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2) принимает и регистрирует документы от кандидатов на участие в конкурсе;</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3) осуществляет подготовку заседаний конкурсной комиссии, в том числе обеспечивает извещение членов конкурсной комиссии и, при необходимости, иных лиц, привлеченных к участию в работе конкурсной</w:t>
      </w:r>
      <w:r>
        <w:rPr>
          <w:rFonts w:ascii="Times New Roman" w:hAnsi="Times New Roman" w:cs="Times New Roman"/>
          <w:color w:val="008000"/>
          <w:sz w:val="28"/>
          <w:szCs w:val="28"/>
          <w:lang w:eastAsia="en-US"/>
        </w:rPr>
        <w:t xml:space="preserve"> </w:t>
      </w:r>
      <w:r>
        <w:rPr>
          <w:rFonts w:ascii="Times New Roman" w:hAnsi="Times New Roman" w:cs="Times New Roman"/>
          <w:sz w:val="28"/>
          <w:szCs w:val="28"/>
          <w:lang w:eastAsia="en-US"/>
        </w:rPr>
        <w:t>комиссии, о дате, времени и месте заседания конкурсной комиссии, не позднее, чем за 2 рабочих дня до заседания конкурсной комиссии;</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4) ведет и подписывает протоколы заседаний конкурсной комиссии;</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5) по запросу кандидатов, а в случаях, установленных законодательством, - иных органов, предоставляет выписки из протоколов заседаний конкурсной комиссии;</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6) оформляет принятые конкурсной комиссией решения;</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 решает иные организационные вопросы, связанные с подготовкой и проведением заседаний конкурсной комиссии.</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2.9. Деятельность конкурсной комиссии осуществляется на коллегиальной основе. </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Организационной формой деятельности конкурсной комиссии являются заседания. </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Заседания конкурсной комиссии могут быть открытыми или закрытыми. Решение о проведении закрытого заседания принимается конкурсной комиссией по предложению любого из ее членов простым большинством голосов от присутствующих на заседании членов конкурсной комиссии.</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На заседании конкурсной комиссии секретарем ведется протокол, в котором отражается информация о ходе заседания и принятых конкурсной комиссией решениях. Протокол подписывается председателем и секретарем конкурсной комиссии.</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Ведение видео- и аудиозаписи на заседании конкурсной комиссии разрешается по решению конкурсной комиссии, принимаемому простым большинством голосов от числа членов конкурсной комиссии, присутствующих на заседании.</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2.10. Решения конкурсной комиссии принимаются в отсутствие кандидатов открытым голосованием простым большинством голосов от числа присутствующих на заседании членов конкурсной комиссии. При равенстве голосов членов конкурсной комиссии решающим является голос председателя конкурсной комиссии, а в его отсутствие – голос заместителя председателя конкурсной комиссии.</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Член конкурсной комиссии, не согласный с ее решением, вправе изложить свое особое мнение в письменном виде. Особое мнение члена конкурсной комиссии приобщается к протоколу заседания конкурсной комиссии.</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2.11. Материально-техническое и организационное обеспечение деятельности конкурсной комиссии осуществляется Администрацией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2.12. Конкурсная комиссия осуществляет свои полномочия со дня ее формирования в правомочном составе до дня вступления в силу решения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об избрании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xml:space="preserve">, или до принятия конкурсной комиссией решения о признании конкурса </w:t>
      </w:r>
      <w:proofErr w:type="gramStart"/>
      <w:r>
        <w:rPr>
          <w:rFonts w:ascii="Times New Roman" w:hAnsi="Times New Roman" w:cs="Times New Roman"/>
          <w:sz w:val="28"/>
          <w:szCs w:val="28"/>
          <w:lang w:eastAsia="en-US"/>
        </w:rPr>
        <w:t>несостоявшимся</w:t>
      </w:r>
      <w:proofErr w:type="gramEnd"/>
      <w:r>
        <w:rPr>
          <w:rFonts w:ascii="Times New Roman" w:hAnsi="Times New Roman" w:cs="Times New Roman"/>
          <w:sz w:val="28"/>
          <w:szCs w:val="28"/>
          <w:lang w:eastAsia="en-US"/>
        </w:rPr>
        <w:t>.</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p>
    <w:p w:rsidR="00EE4101" w:rsidRDefault="00EE4101" w:rsidP="00EE4101">
      <w:pPr>
        <w:spacing w:after="0" w:line="240" w:lineRule="auto"/>
        <w:jc w:val="center"/>
        <w:rPr>
          <w:rFonts w:ascii="Times New Roman" w:hAnsi="Times New Roman" w:cs="Times New Roman"/>
          <w:b/>
          <w:bCs/>
          <w:sz w:val="28"/>
          <w:szCs w:val="28"/>
          <w:lang w:eastAsia="ar-SA"/>
        </w:rPr>
      </w:pPr>
      <w:r>
        <w:rPr>
          <w:rFonts w:ascii="Times New Roman" w:hAnsi="Times New Roman" w:cs="Times New Roman"/>
          <w:b/>
          <w:bCs/>
          <w:sz w:val="28"/>
          <w:szCs w:val="28"/>
          <w:lang w:eastAsia="ar-SA"/>
        </w:rPr>
        <w:t>3. Требования к гражданам, для участия в конкурсе</w:t>
      </w:r>
    </w:p>
    <w:p w:rsidR="00EE4101" w:rsidRDefault="00EE4101" w:rsidP="00EE4101">
      <w:pPr>
        <w:pStyle w:val="a4"/>
        <w:spacing w:before="0" w:beforeAutospacing="0" w:after="0" w:afterAutospacing="0"/>
        <w:ind w:firstLine="540"/>
        <w:jc w:val="both"/>
        <w:rPr>
          <w:sz w:val="28"/>
          <w:szCs w:val="28"/>
        </w:rPr>
      </w:pPr>
      <w:r>
        <w:rPr>
          <w:sz w:val="28"/>
          <w:szCs w:val="28"/>
        </w:rPr>
        <w:t xml:space="preserve">3.1. </w:t>
      </w:r>
      <w:proofErr w:type="gramStart"/>
      <w:r>
        <w:rPr>
          <w:sz w:val="28"/>
          <w:szCs w:val="28"/>
        </w:rPr>
        <w:t>Право на участие в конкурсе имеют граждане Российской Федерации, достигшие возраста 21 года, владеющие государственным языком Российской Федерации, не имеющие в соответствии с Федеральным</w:t>
      </w:r>
      <w:r>
        <w:rPr>
          <w:rStyle w:val="apple-converted-space"/>
          <w:sz w:val="28"/>
          <w:szCs w:val="28"/>
        </w:rPr>
        <w:t> </w:t>
      </w:r>
      <w:hyperlink r:id="rId6" w:history="1">
        <w:r>
          <w:rPr>
            <w:rStyle w:val="a3"/>
            <w:color w:val="000000" w:themeColor="text1"/>
            <w:sz w:val="28"/>
            <w:szCs w:val="28"/>
          </w:rPr>
          <w:t>законом</w:t>
        </w:r>
      </w:hyperlink>
      <w:r>
        <w:rPr>
          <w:rStyle w:val="apple-converted-space"/>
          <w:color w:val="000000" w:themeColor="text1"/>
          <w:sz w:val="28"/>
          <w:szCs w:val="28"/>
        </w:rPr>
        <w:t> </w:t>
      </w:r>
      <w:r>
        <w:rPr>
          <w:sz w:val="28"/>
          <w:szCs w:val="28"/>
        </w:rPr>
        <w:t xml:space="preserve">от 12.06.2002 г. № 67-ФЗ «Об основных гарантиях избирательных прав и права на участие в референдуме граждан Российской </w:t>
      </w:r>
      <w:r>
        <w:rPr>
          <w:sz w:val="28"/>
          <w:szCs w:val="28"/>
        </w:rPr>
        <w:lastRenderedPageBreak/>
        <w:t>Федерации» ограничений пассивного избирательного права для избрания выборным должностным лицом местного самоуправления».</w:t>
      </w:r>
      <w:proofErr w:type="gramEnd"/>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3.2. Граждане могут быть выдвинуты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а) общественными объединениями;</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б) собраниями граждан;</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в) путем самовыдвижения.</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В случаях, когда инициаторами выдвижения гражданина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xml:space="preserve"> являются субъекты, указанные в </w:t>
      </w:r>
      <w:hyperlink r:id="rId7" w:anchor="Par52" w:history="1">
        <w:r>
          <w:rPr>
            <w:rStyle w:val="a3"/>
            <w:rFonts w:ascii="Times New Roman" w:hAnsi="Times New Roman" w:cs="Times New Roman"/>
            <w:color w:val="000000" w:themeColor="text1"/>
            <w:sz w:val="28"/>
            <w:szCs w:val="28"/>
            <w:lang w:eastAsia="en-US"/>
          </w:rPr>
          <w:t>подпунктах «</w:t>
        </w:r>
      </w:hyperlink>
      <w:r>
        <w:rPr>
          <w:rFonts w:ascii="Times New Roman" w:hAnsi="Times New Roman" w:cs="Times New Roman"/>
          <w:color w:val="000000" w:themeColor="text1"/>
          <w:sz w:val="28"/>
          <w:szCs w:val="28"/>
          <w:lang w:eastAsia="en-US"/>
        </w:rPr>
        <w:t xml:space="preserve">а», </w:t>
      </w:r>
      <w:hyperlink r:id="rId8" w:anchor="Par54" w:history="1">
        <w:r>
          <w:rPr>
            <w:rStyle w:val="a3"/>
            <w:rFonts w:ascii="Times New Roman" w:hAnsi="Times New Roman" w:cs="Times New Roman"/>
            <w:color w:val="000000" w:themeColor="text1"/>
            <w:sz w:val="28"/>
            <w:szCs w:val="28"/>
            <w:lang w:eastAsia="en-US"/>
          </w:rPr>
          <w:t>«б» настоящего пункта</w:t>
        </w:r>
      </w:hyperlink>
      <w:r>
        <w:rPr>
          <w:rFonts w:ascii="Times New Roman" w:hAnsi="Times New Roman" w:cs="Times New Roman"/>
          <w:color w:val="000000" w:themeColor="text1"/>
          <w:sz w:val="28"/>
          <w:szCs w:val="28"/>
          <w:lang w:eastAsia="en-US"/>
        </w:rPr>
        <w:t>,</w:t>
      </w:r>
      <w:r>
        <w:rPr>
          <w:rFonts w:ascii="Times New Roman" w:hAnsi="Times New Roman" w:cs="Times New Roman"/>
          <w:sz w:val="28"/>
          <w:szCs w:val="28"/>
          <w:lang w:eastAsia="en-US"/>
        </w:rPr>
        <w:t xml:space="preserve"> выдвижение осуществляется соответственно на заседаниях уполномоченных органов общественных объединений, проводимых в соответствии с их уставами (положениями), либо на собраниях граждан. При этом в конкурсную комиссию помимо документов, указанных в пунктах 3.3, 3.4 раздела 3 настоящего Порядка дополнительно предоставляются:</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решение учредителей (участников) либо уполномоченного органа общественного объединения в случае выдвижения кандидата общественным объединением;</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решение собрания граждан в случае выдвижения кандидата собранием граждан.</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3.3.Гражданин, изъявивший желание участвовать в конкурсе, представляет в конкурсную комиссию следующие документы:</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1) заявление установленной формы (приложение № 1 к настоящему Порядку);</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2) </w:t>
      </w:r>
      <w:r>
        <w:rPr>
          <w:rFonts w:ascii="Times New Roman" w:hAnsi="Times New Roman" w:cs="Times New Roman"/>
          <w:sz w:val="28"/>
          <w:szCs w:val="28"/>
        </w:rPr>
        <w:t>заполненную и подписанную анкету по форме, утвержденной Указом Президента Российской Федерации от 10.10.2024 г. № 870</w:t>
      </w:r>
      <w:r>
        <w:rPr>
          <w:rFonts w:ascii="Times New Roman" w:hAnsi="Times New Roman" w:cs="Times New Roman"/>
          <w:sz w:val="28"/>
          <w:szCs w:val="28"/>
          <w:lang w:eastAsia="en-US"/>
        </w:rPr>
        <w:t xml:space="preserve">  (приложение             № 2 к настоящему Порядку);</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3) паспорт гражданина Российской Федерации и его копию;</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lang w:eastAsia="en-US"/>
        </w:rPr>
        <w:t xml:space="preserve">4) </w:t>
      </w:r>
      <w:r>
        <w:rPr>
          <w:rFonts w:ascii="Times New Roman" w:hAnsi="Times New Roman" w:cs="Times New Roman"/>
          <w:sz w:val="28"/>
          <w:szCs w:val="28"/>
        </w:rPr>
        <w:t>две цветные фотографии размером 4х6;</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5) копию трудовой книжки или иные документы, подтверждающие трудовую (служебную) деятельность гражданина, заверенные нотариально или кадровыми службами по месту работы;</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6) </w:t>
      </w:r>
      <w:r>
        <w:rPr>
          <w:rFonts w:ascii="Times New Roman" w:hAnsi="Times New Roman" w:cs="Times New Roman"/>
          <w:sz w:val="28"/>
          <w:szCs w:val="28"/>
        </w:rPr>
        <w:t>документы, подтверждающие наличие образования и их копии</w:t>
      </w:r>
      <w:r>
        <w:rPr>
          <w:rFonts w:ascii="Times New Roman" w:hAnsi="Times New Roman" w:cs="Times New Roman"/>
          <w:sz w:val="28"/>
          <w:szCs w:val="28"/>
          <w:lang w:eastAsia="en-US"/>
        </w:rPr>
        <w:t>;</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7) </w:t>
      </w:r>
      <w:r>
        <w:rPr>
          <w:rFonts w:ascii="Times New Roman" w:hAnsi="Times New Roman" w:cs="Times New Roman"/>
          <w:sz w:val="28"/>
          <w:szCs w:val="28"/>
        </w:rPr>
        <w:t>копию документа, подтверждающего регистрацию в системе индивидуального (персонифицированного) учета</w:t>
      </w:r>
      <w:bookmarkStart w:id="1" w:name="_GoBack"/>
      <w:bookmarkEnd w:id="1"/>
      <w:r>
        <w:rPr>
          <w:rFonts w:ascii="Times New Roman" w:hAnsi="Times New Roman" w:cs="Times New Roman"/>
          <w:sz w:val="28"/>
          <w:szCs w:val="28"/>
        </w:rPr>
        <w:t>;</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8) свидетельство о постановке на учет в налоговом органе по месту жительства на территории Российской Федерации и его копию;</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9) документы воинского учета - для военнообязанных, и их копию;</w:t>
      </w:r>
    </w:p>
    <w:p w:rsidR="00EE4101" w:rsidRDefault="00EE4101" w:rsidP="00EE41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10) документы, подтверждающие выполнение гражданином обязанности по предоставлени</w:t>
      </w:r>
      <w:r>
        <w:rPr>
          <w:rFonts w:ascii="Times New Roman" w:hAnsi="Times New Roman" w:cs="Times New Roman"/>
          <w:color w:val="000000"/>
          <w:sz w:val="28"/>
          <w:szCs w:val="28"/>
        </w:rPr>
        <w:t>ю Губернатору Курской области св</w:t>
      </w:r>
      <w:r>
        <w:rPr>
          <w:rFonts w:ascii="Times New Roman" w:hAnsi="Times New Roman" w:cs="Times New Roman"/>
          <w:sz w:val="28"/>
          <w:szCs w:val="28"/>
        </w:rPr>
        <w:t>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своей супруги (супруга) и несовершеннолетних детей в соответствии с частью 4.2 статьи 12.1 Федерального закона от 25 декабря 2008 года № 273-ФЗ «О противодействии коррупции»;</w:t>
      </w:r>
      <w:proofErr w:type="gramEnd"/>
    </w:p>
    <w:p w:rsidR="00EE4101" w:rsidRDefault="00EE4101" w:rsidP="00EE410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представляется  по форме справки о доходах, расходах, об имуществе и обязательствах имущественного характера, утвержденной  Указом  Президента  Российской  Федерации  от 23 июня 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w:t>
      </w:r>
      <w:proofErr w:type="gramEnd"/>
      <w:r>
        <w:rPr>
          <w:rFonts w:ascii="Times New Roman" w:hAnsi="Times New Roman" w:cs="Times New Roman"/>
          <w:sz w:val="28"/>
          <w:szCs w:val="28"/>
        </w:rPr>
        <w:t xml:space="preserve">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11) по желанию могут быть представлены отзыв с места работы (службы) и другие сведения;</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12) письменное согласие на обработку персональных данных (приложение № 3 к настоящему Порядку);</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13) 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по форме № 001-ГС/у, утвержденной Приказом </w:t>
      </w:r>
      <w:proofErr w:type="spellStart"/>
      <w:r>
        <w:rPr>
          <w:rFonts w:ascii="Times New Roman" w:hAnsi="Times New Roman" w:cs="Times New Roman"/>
          <w:sz w:val="28"/>
          <w:szCs w:val="28"/>
          <w:lang w:eastAsia="en-US"/>
        </w:rPr>
        <w:t>Минздравсоцразвития</w:t>
      </w:r>
      <w:proofErr w:type="spellEnd"/>
      <w:r>
        <w:rPr>
          <w:rFonts w:ascii="Times New Roman" w:hAnsi="Times New Roman" w:cs="Times New Roman"/>
          <w:sz w:val="28"/>
          <w:szCs w:val="28"/>
          <w:lang w:eastAsia="en-US"/>
        </w:rPr>
        <w:t xml:space="preserve"> РФ от 14 декабря 2009 года № 984н;</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14) документы, подтверждающие наличие (отсутствие) судимости.</w:t>
      </w:r>
    </w:p>
    <w:p w:rsidR="00EE4101" w:rsidRDefault="00EE4101" w:rsidP="00EE4101">
      <w:pPr>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lang w:eastAsia="en-US"/>
        </w:rPr>
        <w:t xml:space="preserve">3.4. </w:t>
      </w:r>
      <w:r>
        <w:rPr>
          <w:rFonts w:ascii="Times New Roman" w:hAnsi="Times New Roman" w:cs="Times New Roman"/>
          <w:sz w:val="28"/>
          <w:szCs w:val="28"/>
        </w:rPr>
        <w:t xml:space="preserve">Дополнительно к вышеперечисленным документам кандидатом в конкурсную комиссию могут быть </w:t>
      </w:r>
      <w:proofErr w:type="gramStart"/>
      <w:r>
        <w:rPr>
          <w:rFonts w:ascii="Times New Roman" w:hAnsi="Times New Roman" w:cs="Times New Roman"/>
          <w:sz w:val="28"/>
          <w:szCs w:val="28"/>
        </w:rPr>
        <w:t>представлены</w:t>
      </w:r>
      <w:proofErr w:type="gramEnd"/>
      <w:r>
        <w:rPr>
          <w:rFonts w:ascii="Times New Roman" w:hAnsi="Times New Roman" w:cs="Times New Roman"/>
          <w:sz w:val="28"/>
          <w:szCs w:val="28"/>
        </w:rPr>
        <w:t>:</w:t>
      </w:r>
    </w:p>
    <w:p w:rsidR="00EE4101" w:rsidRDefault="00EE4101" w:rsidP="00EE4101">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при наличии документы, подтверждающие принадлежность к политической партии, иному общественному объединению;</w:t>
      </w:r>
    </w:p>
    <w:p w:rsidR="00EE4101" w:rsidRDefault="00EE4101" w:rsidP="00EE4101">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    2) документы в поддержку избрания его Главой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rPr>
        <w:t>сельсовета Октябрьского района</w:t>
      </w:r>
      <w:r>
        <w:rPr>
          <w:rFonts w:ascii="Times New Roman" w:hAnsi="Times New Roman" w:cs="Times New Roman"/>
          <w:sz w:val="28"/>
          <w:szCs w:val="28"/>
        </w:rPr>
        <w:t xml:space="preserve"> (в том числе от общественных объединений, политических партий, собраний граждан), заверенные  в установленном действующим законодательством  порядке; </w:t>
      </w:r>
    </w:p>
    <w:p w:rsidR="00EE4101" w:rsidRDefault="00EE4101" w:rsidP="00EE410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документы о дополнительном профессиональном образовании, о присвоении ученой степени (звания), о награждении наградами и присвоении почетных званий, о замещаемых общественных должностях; </w:t>
      </w:r>
    </w:p>
    <w:p w:rsidR="00EE4101" w:rsidRDefault="00EE4101" w:rsidP="00EE410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информация о видении социально-экономического развития территории;</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rPr>
        <w:t xml:space="preserve">   5) иные документы, характеризующие его профессиональную подготовку.</w:t>
      </w:r>
    </w:p>
    <w:p w:rsidR="00EE4101" w:rsidRDefault="00EE4101" w:rsidP="00EE4101">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3.5. Документы для участия в конкурсе представляются кандидатами в конкурсную комиссию лично в сроки и время, указанные в решении о проведении конкурса, опубликованном в соответствии с пунктом 1.3 раздела 1 настоящего Порядка. Документы, поступившие после истечения срока, указанного в решении о проведении конкурса, конкурсной комиссией не принимаются.</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rPr>
        <w:t xml:space="preserve">3.5.1. </w:t>
      </w:r>
      <w:r>
        <w:rPr>
          <w:rFonts w:ascii="Times New Roman" w:hAnsi="Times New Roman" w:cs="Times New Roman"/>
          <w:sz w:val="28"/>
          <w:szCs w:val="28"/>
          <w:lang w:eastAsia="en-US"/>
        </w:rPr>
        <w:t xml:space="preserve">Представленные в конкурсную комиссию документы </w:t>
      </w:r>
      <w:r>
        <w:rPr>
          <w:rFonts w:ascii="Times New Roman" w:hAnsi="Times New Roman" w:cs="Times New Roman"/>
          <w:sz w:val="28"/>
          <w:szCs w:val="28"/>
          <w:lang w:eastAsia="en-US"/>
        </w:rPr>
        <w:lastRenderedPageBreak/>
        <w:t>регистрируются секретарём конкурсной комиссии в соответствующем журнале регистрации.</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Подлинники документов возвращаются гражданину в день предъявления, а их копии формируются в дело.</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Кандидату на участие в конкурсе выдается подтверждение о приеме документов с указанием перечня документов и даты приема, подписанное секретарем конкурсной комиссии (или, в случае его отсутствия по уважительной причине, заместителем председателя конкурсной комиссии) (приложение № 4 к настоящему Порядку). </w:t>
      </w:r>
    </w:p>
    <w:p w:rsidR="00EE4101" w:rsidRDefault="00EE4101" w:rsidP="00EE4101">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Конкурсная комиссия проверяет достоверность представленных кандидатом сведений в порядке, установленном действующим законодательством.</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3.6. Гражданин не допускается к участию в конкурсе в случаях:</w:t>
      </w:r>
    </w:p>
    <w:p w:rsidR="00EE4101" w:rsidRDefault="00EE4101" w:rsidP="00EE4101">
      <w:pPr>
        <w:autoSpaceDE w:val="0"/>
        <w:autoSpaceDN w:val="0"/>
        <w:adjustRightInd w:val="0"/>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наличия ограничений пассивного избирательного права в соответствии с Федеральным законом от 12.06.2002 года №67-ФЗ «Об основных гарантиях избирательных прав и права на участие в референдуме граждан Российской Федерации» для избрания выборным должностным лицом местного самоуправления; </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несвоевременного представления документов, указанных в </w:t>
      </w:r>
      <w:hyperlink r:id="rId9" w:anchor="Par57" w:history="1">
        <w:r>
          <w:rPr>
            <w:rStyle w:val="a3"/>
            <w:rFonts w:ascii="Times New Roman" w:hAnsi="Times New Roman" w:cs="Times New Roman"/>
            <w:color w:val="000000" w:themeColor="text1"/>
            <w:sz w:val="28"/>
            <w:szCs w:val="28"/>
            <w:lang w:eastAsia="en-US"/>
          </w:rPr>
          <w:t>пунктах 3.3</w:t>
        </w:r>
      </w:hyperlink>
      <w:r>
        <w:rPr>
          <w:rFonts w:ascii="Times New Roman" w:hAnsi="Times New Roman" w:cs="Times New Roman"/>
          <w:color w:val="000000" w:themeColor="text1"/>
          <w:sz w:val="28"/>
          <w:szCs w:val="28"/>
          <w:lang w:eastAsia="en-US"/>
        </w:rPr>
        <w:t xml:space="preserve">,  </w:t>
      </w:r>
      <w:r>
        <w:rPr>
          <w:rFonts w:ascii="Times New Roman" w:hAnsi="Times New Roman" w:cs="Times New Roman"/>
          <w:sz w:val="28"/>
          <w:szCs w:val="28"/>
          <w:lang w:eastAsia="en-US"/>
        </w:rPr>
        <w:t>раздела 3 настоящего Порядка, и (или) представления их не в полном объеме и (или) с нарушением правил оформления;</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признания его недееспособным или ограниченно дееспособным решением суда, вступившим в законную силу;</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3.7. Отказ в допуске к участию в конкурсе оформляется мотивированным решением конкурсной комиссии. </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Решение конкурсной комиссии о недопущении к участию в конкурсе доводится до сведения кандидата путем письменного извещения не позднее трех дней со дня принятия решения, а также в день проведения конкурса, устно (и в письменной форме), в случае его присутствия, при условии, что он не подтверждает факт получения им ранее направленного конкурсной комиссией мотивированного решения о недопущении к участию в конкурсе.</w:t>
      </w:r>
      <w:proofErr w:type="gramEnd"/>
    </w:p>
    <w:p w:rsidR="00EE4101" w:rsidRDefault="00EE4101" w:rsidP="00EE4101">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3.8. Кандидат вправе отказаться от участия в конкурсе и снять свою кандидатуру путем подачи письменного заявления, но не позднее принятия конкурсной комиссией итогового решения о результатах конкурса.</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lang w:eastAsia="en-US"/>
        </w:rPr>
      </w:pPr>
    </w:p>
    <w:p w:rsidR="00EE4101" w:rsidRDefault="00EE4101" w:rsidP="00EE4101">
      <w:pPr>
        <w:autoSpaceDE w:val="0"/>
        <w:autoSpaceDN w:val="0"/>
        <w:adjustRightInd w:val="0"/>
        <w:spacing w:after="0" w:line="240" w:lineRule="auto"/>
        <w:ind w:firstLine="397"/>
        <w:jc w:val="center"/>
        <w:outlineLvl w:val="2"/>
        <w:rPr>
          <w:rFonts w:ascii="Times New Roman" w:hAnsi="Times New Roman" w:cs="Times New Roman"/>
          <w:b/>
          <w:bCs/>
          <w:sz w:val="28"/>
          <w:szCs w:val="28"/>
          <w:lang w:eastAsia="en-US"/>
        </w:rPr>
      </w:pPr>
      <w:r>
        <w:rPr>
          <w:rFonts w:ascii="Times New Roman" w:hAnsi="Times New Roman" w:cs="Times New Roman"/>
          <w:b/>
          <w:bCs/>
          <w:sz w:val="28"/>
          <w:szCs w:val="28"/>
          <w:lang w:eastAsia="en-US"/>
        </w:rPr>
        <w:t>4. Порядок проведения конкурса</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rPr>
        <w:t>4.1</w:t>
      </w:r>
      <w:r>
        <w:rPr>
          <w:rFonts w:ascii="Times New Roman" w:hAnsi="Times New Roman" w:cs="Times New Roman"/>
          <w:sz w:val="28"/>
          <w:szCs w:val="28"/>
          <w:lang w:eastAsia="en-US"/>
        </w:rPr>
        <w:t>.Условия конкурса, сведения о дате, времени, месте его проведения публикуются в газете «Районные вести» и размещаются на официальном сайте муниципального образования «</w:t>
      </w:r>
      <w:proofErr w:type="spellStart"/>
      <w:r>
        <w:rPr>
          <w:rFonts w:ascii="Times New Roman" w:hAnsi="Times New Roman" w:cs="Times New Roman"/>
          <w:sz w:val="28"/>
          <w:szCs w:val="28"/>
          <w:lang w:eastAsia="en-US"/>
        </w:rPr>
        <w:t>Плотавский</w:t>
      </w:r>
      <w:proofErr w:type="spellEnd"/>
      <w:r>
        <w:rPr>
          <w:rFonts w:ascii="Times New Roman" w:hAnsi="Times New Roman" w:cs="Times New Roman"/>
          <w:sz w:val="28"/>
          <w:szCs w:val="28"/>
          <w:lang w:eastAsia="en-US"/>
        </w:rPr>
        <w:t xml:space="preserve"> сельсовет» Октябрьского района Курской области в информационно-телекоммуникационной сети Интернет не позднее,  чем за 35 дней до дня проведения конкурса.</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Конкурс проводится в течение 5 (пяти) дней со дня окончания приема заявлений об участии в конкурсе и соответствующих документов.</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rPr>
        <w:lastRenderedPageBreak/>
        <w:t xml:space="preserve">4.2. </w:t>
      </w:r>
      <w:r>
        <w:rPr>
          <w:rFonts w:ascii="Times New Roman" w:hAnsi="Times New Roman" w:cs="Times New Roman"/>
          <w:sz w:val="28"/>
          <w:szCs w:val="28"/>
          <w:lang w:eastAsia="en-US"/>
        </w:rPr>
        <w:t>Кандидат обязан лично участвовать в конкурсе, в случае неявки кандидата на заседание конкурсной комиссии кандидат утрачивает право на дальнейшее участие в конкурсе</w:t>
      </w:r>
      <w:r>
        <w:rPr>
          <w:rFonts w:ascii="Times New Roman" w:hAnsi="Times New Roman" w:cs="Times New Roman"/>
          <w:sz w:val="28"/>
          <w:szCs w:val="28"/>
        </w:rPr>
        <w:t xml:space="preserve"> и исключается конкурсной комиссией из числа участников</w:t>
      </w:r>
      <w:r>
        <w:rPr>
          <w:rFonts w:ascii="Times New Roman" w:hAnsi="Times New Roman" w:cs="Times New Roman"/>
          <w:sz w:val="28"/>
          <w:szCs w:val="28"/>
          <w:lang w:eastAsia="en-US"/>
        </w:rPr>
        <w:t>.</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Конкурс проводится при условии допуска конкурсной комиссией к участию не менее двух участников конкурса.</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Проведение конкурса включает в себя:</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сообщение на заседании конкурсной комиссии ее председателя о представленных в конкурсную комиссию документах по каждому участнику конкурса;</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выступление участника конкурса (до 15 минут) с информацией о его видении социально-экономического развития муниципального образования;</w:t>
      </w:r>
    </w:p>
    <w:p w:rsidR="00EE4101" w:rsidRDefault="00EE4101" w:rsidP="00EE4101">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3) собеседование членов конкурсной комиссии с участником конкурса после его выступления, в ходе которого</w:t>
      </w:r>
      <w:r>
        <w:rPr>
          <w:rFonts w:ascii="Times New Roman" w:hAnsi="Times New Roman" w:cs="Times New Roman"/>
          <w:sz w:val="28"/>
          <w:szCs w:val="28"/>
          <w:lang w:eastAsia="en-US"/>
        </w:rPr>
        <w:t xml:space="preserve"> члены конкурсной комиссии вправе задать вопросы об опыте предыдущей работы или службы кандидата и об основных достижениях кандидата на предыдущих местах работы или службы, о знании Конституции Российской Федерации, федеральных законов, законов Курской области, Устава муниципального  образования «</w:t>
      </w:r>
      <w:proofErr w:type="spellStart"/>
      <w:r>
        <w:rPr>
          <w:rFonts w:ascii="Times New Roman" w:hAnsi="Times New Roman" w:cs="Times New Roman"/>
          <w:sz w:val="28"/>
          <w:szCs w:val="28"/>
          <w:lang w:eastAsia="en-US"/>
        </w:rPr>
        <w:t>Плотавское</w:t>
      </w:r>
      <w:proofErr w:type="spellEnd"/>
      <w:r>
        <w:rPr>
          <w:rFonts w:ascii="Times New Roman" w:hAnsi="Times New Roman" w:cs="Times New Roman"/>
          <w:sz w:val="28"/>
          <w:szCs w:val="28"/>
          <w:lang w:eastAsia="en-US"/>
        </w:rPr>
        <w:t xml:space="preserve"> сельское поселение» Октябрьского муниципального района Курской области, а</w:t>
      </w:r>
      <w:proofErr w:type="gramEnd"/>
      <w:r>
        <w:rPr>
          <w:rFonts w:ascii="Times New Roman" w:hAnsi="Times New Roman" w:cs="Times New Roman"/>
          <w:sz w:val="28"/>
          <w:szCs w:val="28"/>
          <w:lang w:eastAsia="en-US"/>
        </w:rPr>
        <w:t xml:space="preserve"> также иных нормативных правовых актов в части, касающейся исполнения должностных обязанностей иным обстоятельствам, по которым можно судить о деловых, профессиональных качествах</w:t>
      </w:r>
      <w:r>
        <w:rPr>
          <w:rFonts w:ascii="Times New Roman" w:hAnsi="Times New Roman" w:cs="Times New Roman"/>
          <w:sz w:val="28"/>
          <w:szCs w:val="28"/>
        </w:rPr>
        <w:t>;</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обсуждение итогов конкурса и принятие решения о представлении (отказе в представлении) кандидатуры участника конкурса Собранию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для избрания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4.3.Конкурсная комиссия производит бальную оценку допущенных к конкурсу кандидатов на основании представленных ими документов, доклада с изложением Программы и собеседования с каждым из них.</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По окончании собеседования, каждый из членов конкурсной комиссии оценивает кандидатов путем балльной оценки (от 0 до 10 баллов), проставляемой в отношении каждого из кандидатов в </w:t>
      </w:r>
      <w:hyperlink r:id="rId10" w:anchor="Par355" w:history="1">
        <w:r>
          <w:rPr>
            <w:rStyle w:val="a3"/>
            <w:rFonts w:ascii="Times New Roman" w:hAnsi="Times New Roman" w:cs="Times New Roman"/>
            <w:color w:val="000000" w:themeColor="text1"/>
            <w:sz w:val="28"/>
            <w:szCs w:val="28"/>
            <w:lang w:eastAsia="en-US"/>
          </w:rPr>
          <w:t>бюллетене</w:t>
        </w:r>
      </w:hyperlink>
      <w:r>
        <w:rPr>
          <w:rFonts w:ascii="Times New Roman" w:hAnsi="Times New Roman" w:cs="Times New Roman"/>
          <w:color w:val="000000" w:themeColor="text1"/>
          <w:sz w:val="28"/>
          <w:szCs w:val="28"/>
          <w:lang w:eastAsia="en-US"/>
        </w:rPr>
        <w:t xml:space="preserve"> </w:t>
      </w:r>
      <w:r>
        <w:rPr>
          <w:rFonts w:ascii="Times New Roman" w:hAnsi="Times New Roman" w:cs="Times New Roman"/>
          <w:sz w:val="28"/>
          <w:szCs w:val="28"/>
          <w:lang w:eastAsia="en-US"/>
        </w:rPr>
        <w:t xml:space="preserve">(приложение № 5 к настоящему Порядку), </w:t>
      </w:r>
      <w:r>
        <w:rPr>
          <w:rFonts w:ascii="Times New Roman" w:hAnsi="Times New Roman" w:cs="Times New Roman"/>
          <w:sz w:val="28"/>
          <w:szCs w:val="28"/>
        </w:rPr>
        <w:t>руководствуясь собственным правосознанием, исходя из личных знаний и опыта. Данная процедура проходит в отсутствии кандидатов.</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4.4.Суммарный подсчет баллов, набранных каждым из кандидатов, осуществляется счетной комиссией. Результаты подсчета оформляются протоколом заседания счетной комиссии.</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4.5. Протокол заседания счетной комиссии утверждается решением конкурсной комиссии путем открытого голосования большинством голосов от присутствующих на заседании членов конкурсной комиссии.</w:t>
      </w:r>
    </w:p>
    <w:p w:rsidR="00EE4101" w:rsidRDefault="00EE4101" w:rsidP="00EE4101">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В случае несогласия члена конкурсной комиссии с принятым конкурсной комиссией по результатам голосования решением он вправе в письменной форме высказать особое мнение, которое прилагается к протоколу заседания конкурсной комиссии. Данное особое мнение </w:t>
      </w:r>
      <w:r>
        <w:rPr>
          <w:rFonts w:ascii="Times New Roman" w:hAnsi="Times New Roman" w:cs="Times New Roman"/>
          <w:sz w:val="28"/>
          <w:szCs w:val="28"/>
        </w:rPr>
        <w:lastRenderedPageBreak/>
        <w:t xml:space="preserve">председателем конкурсной комиссии доводится до сведения депутатов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итоговом протоколе заседания конкурсной комиссии указывается:</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дата и номер протокола;</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общее количество членов конкурсной комиссии и число членов конкурсной комиссии, присутствующих на заседании конкурсной комиссии;</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число граждан, подавших документы на участие в конкурсе, и их персональные данные;</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число граждан, отказавшихся от участия в конкурсе, и их персональные данные;</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число граждан, в отношении которых конкурсной комиссией принято решение об отказе в допуске к конкурсу, и их персональные данные;</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число граждан, не явившихся на заседание конкурсной комиссии для участия в конкурсе, и их персональные данные;</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ход проведения конкурса;</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содержание обсуждений кандидатур членами конкурсной комиссии;</w:t>
      </w:r>
    </w:p>
    <w:p w:rsidR="00EE4101" w:rsidRDefault="00EE4101" w:rsidP="00EE4101">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рекомендации конкурсной комиссии Собранию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roofErr w:type="gramStart"/>
      <w:r>
        <w:rPr>
          <w:rFonts w:ascii="Times New Roman" w:hAnsi="Times New Roman" w:cs="Times New Roman"/>
          <w:sz w:val="28"/>
          <w:szCs w:val="28"/>
        </w:rPr>
        <w:t xml:space="preserve">  .</w:t>
      </w:r>
      <w:proofErr w:type="gramEnd"/>
    </w:p>
    <w:p w:rsidR="00EE4101" w:rsidRDefault="00EE4101" w:rsidP="00EE4101">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Итоговый протокол заседания конкурсной комиссии подписывается всеми членами конкурсной комиссии, присутствовавшими на заседании конкурсной комиссии.</w:t>
      </w:r>
    </w:p>
    <w:p w:rsidR="00EE4101" w:rsidRDefault="00EE4101" w:rsidP="00EE4101">
      <w:pPr>
        <w:pStyle w:val="ConsPlusNormal"/>
        <w:ind w:firstLine="53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4.6. </w:t>
      </w:r>
      <w:r>
        <w:rPr>
          <w:rFonts w:ascii="Times New Roman" w:hAnsi="Times New Roman" w:cs="Times New Roman"/>
          <w:sz w:val="28"/>
          <w:szCs w:val="28"/>
        </w:rPr>
        <w:t>По результатам проведения конкурса</w:t>
      </w:r>
      <w:r>
        <w:rPr>
          <w:rFonts w:ascii="Times New Roman" w:hAnsi="Times New Roman" w:cs="Times New Roman"/>
          <w:sz w:val="28"/>
          <w:szCs w:val="28"/>
          <w:lang w:eastAsia="en-US"/>
        </w:rPr>
        <w:t>, конкурсной комиссией открытым голосованием принимается решение об отборе двух кандидатур</w:t>
      </w:r>
      <w:r>
        <w:rPr>
          <w:rFonts w:ascii="Times New Roman" w:hAnsi="Times New Roman" w:cs="Times New Roman"/>
          <w:color w:val="008000"/>
          <w:sz w:val="28"/>
          <w:szCs w:val="28"/>
          <w:lang w:eastAsia="en-US"/>
        </w:rPr>
        <w:t xml:space="preserve"> </w:t>
      </w:r>
      <w:r>
        <w:rPr>
          <w:rFonts w:ascii="Times New Roman" w:hAnsi="Times New Roman" w:cs="Times New Roman"/>
          <w:sz w:val="28"/>
          <w:szCs w:val="28"/>
          <w:lang w:eastAsia="en-US"/>
        </w:rPr>
        <w:t xml:space="preserve">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набравших наибольшее число баллов.</w:t>
      </w:r>
    </w:p>
    <w:p w:rsidR="00EE4101" w:rsidRDefault="00EE4101" w:rsidP="00EE410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lang w:eastAsia="en-US"/>
        </w:rPr>
        <w:t xml:space="preserve">Решение конкурсной комиссии об отборе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подписывается председателем, секретарем и всеми членами конкурсной комиссии, участвовавшими в голосовании, и в течение 2 (двух) календарных дней со дня его принятия направляется Председателю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Курской области. </w:t>
      </w:r>
      <w:r>
        <w:rPr>
          <w:rFonts w:ascii="Times New Roman" w:hAnsi="Times New Roman" w:cs="Times New Roman"/>
          <w:sz w:val="28"/>
          <w:szCs w:val="28"/>
        </w:rPr>
        <w:t>Вместе с решением представляются справки на кандидатов, прошедших конкурсный отбор, содержащие краткую характеристику кандидатов, и подготовленные ими информацию о  видении социально-экономического развития муниципального образования.</w:t>
      </w:r>
    </w:p>
    <w:p w:rsidR="00EE4101" w:rsidRDefault="00EE4101" w:rsidP="00EE4101">
      <w:pPr>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4.7. Каждому участнику конкурса конкурсная комиссия сообщает о его результатах в письменной форме в течение 2 (двух) календарных дней со дня принятия решения по итогам конкурса. Председатель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извещает избранных конкурсной комиссией кандидатов не позднее, чем за 2 (два) календарных дня до даты, на которую назначено заседание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о дате, времени и месте заседания.</w:t>
      </w:r>
    </w:p>
    <w:p w:rsidR="00EE4101" w:rsidRDefault="00EE4101" w:rsidP="00EE4101">
      <w:pPr>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lang w:eastAsia="en-US"/>
        </w:rPr>
        <w:t xml:space="preserve">4.8. </w:t>
      </w:r>
      <w:r>
        <w:rPr>
          <w:rFonts w:ascii="Times New Roman" w:hAnsi="Times New Roman" w:cs="Times New Roman"/>
          <w:sz w:val="28"/>
          <w:szCs w:val="28"/>
        </w:rPr>
        <w:t xml:space="preserve">Конкурсная комиссия принимает решение о признании конкурса </w:t>
      </w:r>
      <w:proofErr w:type="gramStart"/>
      <w:r>
        <w:rPr>
          <w:rFonts w:ascii="Times New Roman" w:hAnsi="Times New Roman" w:cs="Times New Roman"/>
          <w:sz w:val="28"/>
          <w:szCs w:val="28"/>
        </w:rPr>
        <w:t>несостоявшимся</w:t>
      </w:r>
      <w:proofErr w:type="gramEnd"/>
      <w:r>
        <w:rPr>
          <w:rFonts w:ascii="Times New Roman" w:hAnsi="Times New Roman" w:cs="Times New Roman"/>
          <w:sz w:val="28"/>
          <w:szCs w:val="28"/>
        </w:rPr>
        <w:t>:</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в указанный в </w:t>
      </w:r>
      <w:hyperlink r:id="rId11" w:anchor="P63" w:history="1">
        <w:r>
          <w:rPr>
            <w:rStyle w:val="a3"/>
            <w:rFonts w:ascii="Times New Roman" w:hAnsi="Times New Roman" w:cs="Times New Roman"/>
            <w:color w:val="000000" w:themeColor="text1"/>
            <w:sz w:val="28"/>
            <w:szCs w:val="28"/>
          </w:rPr>
          <w:t>подпункте 2 пункта 1.</w:t>
        </w:r>
      </w:hyperlink>
      <w:r>
        <w:rPr>
          <w:rFonts w:ascii="Times New Roman" w:hAnsi="Times New Roman" w:cs="Times New Roman"/>
          <w:color w:val="000000" w:themeColor="text1"/>
          <w:sz w:val="28"/>
          <w:szCs w:val="28"/>
        </w:rPr>
        <w:t>5.</w:t>
      </w:r>
      <w:r>
        <w:rPr>
          <w:rFonts w:ascii="Times New Roman" w:hAnsi="Times New Roman" w:cs="Times New Roman"/>
          <w:sz w:val="28"/>
          <w:szCs w:val="28"/>
        </w:rPr>
        <w:t xml:space="preserve"> настоящего Порядка срок в комиссию представлены документы на участие в конкурсе только одним кандидатом или ни одним из таковых;</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по результатам рассмотрения и проверки конкурсной комиссией представленных кандидатами документов указанных в пункте 3.3 настоящего Порядка признаны не допущенными к участию в конкурсе менее двух кандидатов;</w:t>
      </w:r>
    </w:p>
    <w:p w:rsidR="00EE4101" w:rsidRDefault="00EE4101" w:rsidP="00EE410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в случае неявки всех кандидатов на конкурс или явки только одного кандидата;</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При признании конкурса </w:t>
      </w:r>
      <w:proofErr w:type="gramStart"/>
      <w:r>
        <w:rPr>
          <w:rFonts w:ascii="Times New Roman" w:hAnsi="Times New Roman" w:cs="Times New Roman"/>
          <w:sz w:val="28"/>
          <w:szCs w:val="28"/>
        </w:rPr>
        <w:t>несостоявшимся</w:t>
      </w:r>
      <w:proofErr w:type="gramEnd"/>
      <w:r>
        <w:rPr>
          <w:rFonts w:ascii="Times New Roman" w:hAnsi="Times New Roman" w:cs="Times New Roman"/>
          <w:sz w:val="28"/>
          <w:szCs w:val="28"/>
        </w:rPr>
        <w:t>, к</w:t>
      </w:r>
      <w:r>
        <w:rPr>
          <w:rFonts w:ascii="Times New Roman" w:hAnsi="Times New Roman" w:cs="Times New Roman"/>
          <w:sz w:val="28"/>
          <w:szCs w:val="28"/>
          <w:lang w:eastAsia="en-US"/>
        </w:rPr>
        <w:t xml:space="preserve">онкурсная комиссия письменно информирует об этом Председателя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в течение 2 (двух) календарных дней. В этом случае Собрание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принимает решение о проведении нового конкурса в сроки, установленные пунктом 1.4. настоящего Порядка.</w:t>
      </w:r>
    </w:p>
    <w:p w:rsidR="00EE4101" w:rsidRDefault="00EE4101" w:rsidP="00EE4101">
      <w:pPr>
        <w:pStyle w:val="aa"/>
        <w:jc w:val="both"/>
        <w:rPr>
          <w:rFonts w:ascii="Times New Roman" w:hAnsi="Times New Roman" w:cs="Times New Roman"/>
          <w:sz w:val="28"/>
          <w:szCs w:val="28"/>
        </w:rPr>
      </w:pPr>
      <w:r>
        <w:rPr>
          <w:rFonts w:ascii="Times New Roman" w:hAnsi="Times New Roman" w:cs="Times New Roman"/>
          <w:sz w:val="28"/>
          <w:szCs w:val="28"/>
        </w:rPr>
        <w:tab/>
        <w:t>При проведении повторного конкурса допускается выдвижение кандидатов, которые выдвигались ранее.</w:t>
      </w:r>
    </w:p>
    <w:p w:rsidR="00EE4101" w:rsidRDefault="00EE4101" w:rsidP="00EE4101">
      <w:pPr>
        <w:pStyle w:val="aa"/>
        <w:jc w:val="both"/>
        <w:rPr>
          <w:rFonts w:ascii="Times New Roman" w:hAnsi="Times New Roman" w:cs="Times New Roman"/>
          <w:b/>
          <w:bCs/>
          <w:sz w:val="28"/>
          <w:szCs w:val="28"/>
        </w:rPr>
      </w:pPr>
    </w:p>
    <w:p w:rsidR="00EE4101" w:rsidRDefault="00EE4101" w:rsidP="00EE4101">
      <w:pPr>
        <w:autoSpaceDE w:val="0"/>
        <w:autoSpaceDN w:val="0"/>
        <w:adjustRightInd w:val="0"/>
        <w:spacing w:after="0" w:line="240" w:lineRule="auto"/>
        <w:ind w:firstLine="397"/>
        <w:jc w:val="center"/>
        <w:outlineLvl w:val="1"/>
        <w:rPr>
          <w:rFonts w:ascii="Times New Roman" w:hAnsi="Times New Roman" w:cs="Times New Roman"/>
          <w:b/>
          <w:bCs/>
          <w:sz w:val="28"/>
          <w:szCs w:val="28"/>
          <w:lang w:eastAsia="en-US"/>
        </w:rPr>
      </w:pPr>
      <w:r>
        <w:rPr>
          <w:rFonts w:ascii="Times New Roman" w:hAnsi="Times New Roman" w:cs="Times New Roman"/>
          <w:b/>
          <w:bCs/>
          <w:sz w:val="28"/>
          <w:szCs w:val="28"/>
          <w:lang w:eastAsia="en-US"/>
        </w:rPr>
        <w:t xml:space="preserve">5. Порядок избрания Главы </w:t>
      </w:r>
      <w:proofErr w:type="spellStart"/>
      <w:r>
        <w:rPr>
          <w:rFonts w:ascii="Times New Roman" w:hAnsi="Times New Roman" w:cs="Times New Roman"/>
          <w:b/>
          <w:bCs/>
          <w:sz w:val="28"/>
          <w:szCs w:val="28"/>
          <w:lang w:eastAsia="en-US"/>
        </w:rPr>
        <w:t>Плотавского</w:t>
      </w:r>
      <w:proofErr w:type="spellEnd"/>
      <w:r>
        <w:rPr>
          <w:rFonts w:ascii="Times New Roman" w:hAnsi="Times New Roman" w:cs="Times New Roman"/>
          <w:b/>
          <w:bCs/>
          <w:sz w:val="28"/>
          <w:szCs w:val="28"/>
          <w:lang w:eastAsia="en-US"/>
        </w:rPr>
        <w:t xml:space="preserve"> сельсовета Октябрьского района Собранием депутатов </w:t>
      </w:r>
      <w:proofErr w:type="spellStart"/>
      <w:r>
        <w:rPr>
          <w:rFonts w:ascii="Times New Roman" w:hAnsi="Times New Roman" w:cs="Times New Roman"/>
          <w:b/>
          <w:bCs/>
          <w:sz w:val="28"/>
          <w:szCs w:val="28"/>
          <w:lang w:eastAsia="en-US"/>
        </w:rPr>
        <w:t>Плотавского</w:t>
      </w:r>
      <w:proofErr w:type="spellEnd"/>
      <w:r>
        <w:rPr>
          <w:rFonts w:ascii="Times New Roman" w:hAnsi="Times New Roman" w:cs="Times New Roman"/>
          <w:b/>
          <w:bCs/>
          <w:sz w:val="28"/>
          <w:szCs w:val="28"/>
          <w:lang w:eastAsia="en-US"/>
        </w:rPr>
        <w:t xml:space="preserve"> сельсовета  </w:t>
      </w:r>
    </w:p>
    <w:p w:rsidR="00EE4101" w:rsidRDefault="00EE4101" w:rsidP="00EE4101">
      <w:pPr>
        <w:autoSpaceDE w:val="0"/>
        <w:autoSpaceDN w:val="0"/>
        <w:adjustRightInd w:val="0"/>
        <w:spacing w:after="0" w:line="240" w:lineRule="auto"/>
        <w:ind w:firstLine="397"/>
        <w:jc w:val="center"/>
        <w:outlineLvl w:val="1"/>
        <w:rPr>
          <w:rFonts w:ascii="Times New Roman" w:hAnsi="Times New Roman" w:cs="Times New Roman"/>
          <w:b/>
          <w:bCs/>
          <w:sz w:val="28"/>
          <w:szCs w:val="28"/>
          <w:lang w:eastAsia="en-US"/>
        </w:rPr>
      </w:pPr>
      <w:r>
        <w:rPr>
          <w:rFonts w:ascii="Times New Roman" w:hAnsi="Times New Roman" w:cs="Times New Roman"/>
          <w:b/>
          <w:bCs/>
          <w:sz w:val="28"/>
          <w:szCs w:val="28"/>
          <w:lang w:eastAsia="en-US"/>
        </w:rPr>
        <w:t>Октябрьского района Курской области из числа кандидатов, представленных конкурсной комиссией</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5.1. Собрание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проводит внеочередное заседание для принятия  решения об избрании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из числа кандидатов, представленных конкурсной комиссией не позднее чем </w:t>
      </w:r>
      <w:r>
        <w:rPr>
          <w:rFonts w:ascii="Times New Roman" w:hAnsi="Times New Roman" w:cs="Times New Roman"/>
          <w:color w:val="000000" w:themeColor="text1"/>
          <w:sz w:val="28"/>
          <w:szCs w:val="28"/>
          <w:lang w:eastAsia="en-US"/>
        </w:rPr>
        <w:t xml:space="preserve">через 3 (три) календарных дня со </w:t>
      </w:r>
      <w:r>
        <w:rPr>
          <w:rFonts w:ascii="Times New Roman" w:hAnsi="Times New Roman" w:cs="Times New Roman"/>
          <w:sz w:val="28"/>
          <w:szCs w:val="28"/>
          <w:lang w:eastAsia="en-US"/>
        </w:rPr>
        <w:t xml:space="preserve">дня поступления Председателю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решения конкурсной комиссии по итогам конкурса. </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5.2. На заседании с докладом о принятом конкурсной комиссией решении и информацией о кандидатах выступает председатель конкурсной комиссии.</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lang w:eastAsia="en-US"/>
        </w:rPr>
        <w:t xml:space="preserve">Заседание проводится с участием кандидатов, отобранных конкурсной комиссией. </w:t>
      </w:r>
      <w:r>
        <w:rPr>
          <w:rFonts w:ascii="Times New Roman" w:hAnsi="Times New Roman" w:cs="Times New Roman"/>
          <w:sz w:val="28"/>
          <w:szCs w:val="28"/>
        </w:rPr>
        <w:t>Депутаты вправе задавать кандидатам вопросы в связи с материалами, представленными конкурсной комиссией.</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5.3. Голосование по вопросу избрания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правомочно, если на заседании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присутствует не менее 2/3 от числа избранных депутатов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lang w:eastAsia="en-US"/>
        </w:rPr>
        <w:t xml:space="preserve">5.4. По вопросу избрания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проводится тайное голосование путем заполнения бюллетеней, форма которых утверждается Собранием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lastRenderedPageBreak/>
        <w:t xml:space="preserve">5.5. Кандидат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являющийся депутатом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участия в голосовании по вопросу избрания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не принимает.</w:t>
      </w:r>
    </w:p>
    <w:p w:rsidR="00EE4101" w:rsidRDefault="00EE4101" w:rsidP="00EE4101">
      <w:pPr>
        <w:widowControl w:val="0"/>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5.6. Для подготовки проведения тайного голосования и подсчета голосов, отданных за кандидатов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создается счетная комиссия в количестве не менее трех депутатов, которая избирает из своего состава председателя и секретаря.</w:t>
      </w:r>
    </w:p>
    <w:p w:rsidR="00EE4101" w:rsidRDefault="00EE4101" w:rsidP="00EE410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состав счетной комиссии не могут входить депутаты являющиеся кандидатами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5.7. Фамилии, имена и отчества кандидатов, предложенных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вносятся в бюллетени для голосования в алфавитном порядке.</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5.8. Бюллетени для голосования изготавливаются Администрацией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в количестве, равном количеству депутатов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Каждому депутату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члены счетной комиссии выдают бюллетень, внизу которого председатель счетной комиссии ставит печать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и свою подпись.</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5.9. Заполняя бюллетень, депутат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вправе отдать свой голос только за одного кандидата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поставив любую отметку в пустой графе напротив фамилии кандидата, за которого он голосует.</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5.10. По окончании подачи голосов председатель счетной комиссии объявляет голосование законченным и в присутствии депутатов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подсчитывает и погашает неиспользованные бюллетени. Счетная комиссия в присутствии депутатов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вскрывает ящик для голосования и проверяет действительность бюллетеней. Бюллетени неустановленной формы, или содержащие в графах более одной отметки, или из которых невозможно установить волеизъявление </w:t>
      </w:r>
      <w:proofErr w:type="gramStart"/>
      <w:r>
        <w:rPr>
          <w:rFonts w:ascii="Times New Roman" w:hAnsi="Times New Roman" w:cs="Times New Roman"/>
          <w:sz w:val="28"/>
          <w:szCs w:val="28"/>
        </w:rPr>
        <w:t>голосовавшего</w:t>
      </w:r>
      <w:proofErr w:type="gramEnd"/>
      <w:r>
        <w:rPr>
          <w:rFonts w:ascii="Times New Roman" w:hAnsi="Times New Roman" w:cs="Times New Roman"/>
          <w:sz w:val="28"/>
          <w:szCs w:val="28"/>
        </w:rPr>
        <w:t xml:space="preserve">, признаются счетной комиссией недействительными. Затем устанавливается общее количество находящихся в ящике для голосования действительных бюллетеней и подсчитывается число голосов, полученных каждым кандидатом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5.11. Счетная комиссия на основании подсчета голосов составляет протокол об итогах голосования, в который вносятся следующие данные: наименование должности, на которую проводится избрание; дата, время, место голосования; фамилии, имена, отчества кандидатов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внесенных в </w:t>
      </w:r>
      <w:r>
        <w:rPr>
          <w:rFonts w:ascii="Times New Roman" w:hAnsi="Times New Roman" w:cs="Times New Roman"/>
          <w:sz w:val="28"/>
          <w:szCs w:val="28"/>
        </w:rPr>
        <w:lastRenderedPageBreak/>
        <w:t xml:space="preserve">бюллетени; число изготовленных бюллетеней; число выданных бюллетеней; число погашенных бюллетеней. Бюллетени после голосования помещаются в конверт, который заклеивается, опечатывается, скрепляется подписью председателя счетной комиссии и приобщается к протоколу заседания Собрания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 этому же протоколу приобщаются протоколы счетной комиссии.</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5.12. Собрание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на основании протокола об итогах голосования, составленного счетной комиссией, и в зависимости от итогов голосования принимает одно из следующих решений:</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а) об избрании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кандидата, получившего необходимое количество голосов;</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б) об объявлении повторного конкурса по отбору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5.13. Избранным на должность Главы </w:t>
      </w:r>
      <w:proofErr w:type="spellStart"/>
      <w:r>
        <w:rPr>
          <w:rFonts w:ascii="Times New Roman" w:hAnsi="Times New Roman" w:cs="Times New Roman"/>
          <w:sz w:val="28"/>
          <w:szCs w:val="28"/>
          <w:lang w:eastAsia="en-US"/>
        </w:rPr>
        <w:t>Плотавского</w:t>
      </w:r>
      <w:proofErr w:type="spellEnd"/>
      <w:r>
        <w:rPr>
          <w:rFonts w:ascii="Times New Roman" w:hAnsi="Times New Roman" w:cs="Times New Roman"/>
          <w:sz w:val="28"/>
          <w:szCs w:val="28"/>
        </w:rPr>
        <w:t xml:space="preserve"> сельсовета Октябрьского района считается кандидат, за которого проголосовало более половины от установленной численности депутатов Собрания депутатов </w:t>
      </w:r>
      <w:proofErr w:type="spellStart"/>
      <w:r>
        <w:rPr>
          <w:rFonts w:ascii="Times New Roman" w:hAnsi="Times New Roman" w:cs="Times New Roman"/>
          <w:sz w:val="28"/>
          <w:szCs w:val="28"/>
          <w:lang w:eastAsia="en-US"/>
        </w:rPr>
        <w:t>Плотавского</w:t>
      </w:r>
      <w:proofErr w:type="spellEnd"/>
      <w:r>
        <w:rPr>
          <w:rFonts w:ascii="Times New Roman" w:hAnsi="Times New Roman" w:cs="Times New Roman"/>
          <w:sz w:val="28"/>
          <w:szCs w:val="28"/>
        </w:rPr>
        <w:t xml:space="preserve"> сельсовета Октябрьского района.</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lang w:eastAsia="en-US"/>
        </w:rPr>
        <w:t xml:space="preserve">5.14. </w:t>
      </w:r>
      <w:r>
        <w:rPr>
          <w:rFonts w:ascii="Times New Roman" w:hAnsi="Times New Roman" w:cs="Times New Roman"/>
          <w:sz w:val="28"/>
          <w:szCs w:val="28"/>
        </w:rPr>
        <w:t xml:space="preserve">В случае если по результатам голосования кандидаты набрали равное количество голосов, то на этом же заседании Собрание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проводится повторное голосование. Решение об избрании считается принятым, если при повторном голосовании кандидат набрал достаточное для принятия решения число голосов.</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Если по итогам повторного голосования кандидаты набрали равное количество голосов, избранным считается тот кандидат, чьи документы были поданы первыми.</w:t>
      </w:r>
    </w:p>
    <w:p w:rsidR="00EE4101" w:rsidRDefault="00EE4101" w:rsidP="00EE410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5.15. Решение о проведении повторного конкурса принимается  Собранием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в сроки, установленные пунктом 1.4. настоящего Порядка.</w:t>
      </w:r>
    </w:p>
    <w:p w:rsidR="00EE4101" w:rsidRDefault="00EE4101" w:rsidP="00EE4101">
      <w:pPr>
        <w:pStyle w:val="ConsPlusNormal"/>
        <w:ind w:firstLine="53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5.16. Избрание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оформляется решением Собрания депутатов </w:t>
      </w:r>
      <w:proofErr w:type="spellStart"/>
      <w:r>
        <w:rPr>
          <w:rFonts w:ascii="Times New Roman" w:hAnsi="Times New Roman" w:cs="Times New Roman"/>
          <w:sz w:val="28"/>
          <w:szCs w:val="28"/>
        </w:rPr>
        <w:t>Плотавского</w:t>
      </w:r>
      <w:proofErr w:type="spellEnd"/>
      <w:r w:rsidR="00444453">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w:t>
      </w:r>
    </w:p>
    <w:p w:rsidR="00EE4101" w:rsidRDefault="00EE4101" w:rsidP="00EE4101">
      <w:pPr>
        <w:pStyle w:val="ConsPlusNormal"/>
        <w:ind w:firstLine="539"/>
        <w:jc w:val="both"/>
        <w:rPr>
          <w:rFonts w:ascii="Times New Roman" w:hAnsi="Times New Roman" w:cs="Times New Roman"/>
          <w:sz w:val="28"/>
          <w:szCs w:val="28"/>
          <w:lang w:eastAsia="en-US"/>
        </w:rPr>
      </w:pPr>
      <w:r>
        <w:rPr>
          <w:rFonts w:ascii="Times New Roman" w:hAnsi="Times New Roman" w:cs="Times New Roman"/>
          <w:sz w:val="28"/>
          <w:szCs w:val="28"/>
          <w:lang w:eastAsia="en-US"/>
        </w:rPr>
        <w:t>Указанное решение вступает в силу со дня его принятия и подлежит опубликованию в газете «Районные вести» и размещению на официальном сайте муниципального образования «</w:t>
      </w:r>
      <w:proofErr w:type="spellStart"/>
      <w:r>
        <w:rPr>
          <w:rFonts w:ascii="Times New Roman" w:hAnsi="Times New Roman" w:cs="Times New Roman"/>
          <w:sz w:val="28"/>
          <w:szCs w:val="28"/>
          <w:lang w:eastAsia="en-US"/>
        </w:rPr>
        <w:t>Плотавский</w:t>
      </w:r>
      <w:proofErr w:type="spellEnd"/>
      <w:r>
        <w:rPr>
          <w:rFonts w:ascii="Times New Roman" w:hAnsi="Times New Roman" w:cs="Times New Roman"/>
          <w:sz w:val="28"/>
          <w:szCs w:val="28"/>
          <w:lang w:eastAsia="en-US"/>
        </w:rPr>
        <w:t xml:space="preserve"> сельсовет» Октябрьского района Курской области в информационно-телекоммуникационной сети Интернет в течение 5 рабочих дней.</w:t>
      </w:r>
    </w:p>
    <w:p w:rsidR="00EE4101" w:rsidRDefault="00EE4101" w:rsidP="00EE4101">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5.17. </w:t>
      </w:r>
      <w:proofErr w:type="gramStart"/>
      <w:r>
        <w:rPr>
          <w:rFonts w:ascii="Times New Roman" w:hAnsi="Times New Roman" w:cs="Times New Roman"/>
          <w:sz w:val="28"/>
          <w:szCs w:val="28"/>
        </w:rPr>
        <w:t xml:space="preserve">Кандидат, избранный Главой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обязан в течение 10 (десяти) календарных дней представить Собранию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копию приказа (иного документа) об освобождении его от обязанностей, несовместимых со статусом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либо копию документа, удостоверяющего подачу в установленный срок заявления об освобождении от указанных обязанностей.</w:t>
      </w:r>
      <w:proofErr w:type="gramEnd"/>
    </w:p>
    <w:p w:rsidR="00EE4101" w:rsidRDefault="00EE4101" w:rsidP="00EE4101">
      <w:pPr>
        <w:pStyle w:val="ConsPlusNormal"/>
        <w:ind w:firstLine="53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Если указанное требование не будет выполнено данным кандидатом, Собрание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отменяет свое решение об избрании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и назначает дату проведения повторного конкурса по отбору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sz w:val="28"/>
          <w:szCs w:val="28"/>
          <w:lang w:eastAsia="en-US"/>
        </w:rPr>
        <w:t xml:space="preserve"> не позднее 10 (десяти) календарных дней со дня принятия такого решения</w:t>
      </w:r>
      <w:r>
        <w:rPr>
          <w:rFonts w:ascii="Times New Roman" w:hAnsi="Times New Roman" w:cs="Times New Roman"/>
          <w:sz w:val="28"/>
          <w:szCs w:val="28"/>
        </w:rPr>
        <w:t>.</w:t>
      </w:r>
      <w:proofErr w:type="gramEnd"/>
    </w:p>
    <w:p w:rsidR="00EE4101" w:rsidRDefault="00EE4101" w:rsidP="00EE4101">
      <w:pPr>
        <w:pStyle w:val="ConsPlusNormal"/>
        <w:ind w:firstLine="539"/>
        <w:jc w:val="both"/>
        <w:rPr>
          <w:rFonts w:ascii="Times New Roman" w:hAnsi="Times New Roman" w:cs="Times New Roman"/>
          <w:sz w:val="28"/>
          <w:szCs w:val="28"/>
        </w:rPr>
      </w:pPr>
    </w:p>
    <w:p w:rsidR="00EE4101" w:rsidRDefault="00EE4101" w:rsidP="00EE4101">
      <w:pPr>
        <w:autoSpaceDE w:val="0"/>
        <w:autoSpaceDN w:val="0"/>
        <w:adjustRightInd w:val="0"/>
        <w:spacing w:after="0" w:line="240" w:lineRule="auto"/>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6. Заключительные положения</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6.1. Документы участников конкурса хранятся в архиве Администрации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xml:space="preserve"> в течение 5 (пяти) лет, </w:t>
      </w:r>
      <w:r>
        <w:rPr>
          <w:rFonts w:ascii="Times New Roman" w:hAnsi="Times New Roman" w:cs="Times New Roman"/>
          <w:sz w:val="28"/>
          <w:szCs w:val="28"/>
          <w:shd w:val="clear" w:color="auto" w:fill="F9F9F9"/>
        </w:rPr>
        <w:t>после чего подлежат уничтожению</w:t>
      </w:r>
      <w:r>
        <w:rPr>
          <w:rFonts w:ascii="Times New Roman" w:hAnsi="Times New Roman" w:cs="Times New Roman"/>
          <w:sz w:val="28"/>
          <w:szCs w:val="28"/>
          <w:lang w:eastAsia="en-US"/>
        </w:rPr>
        <w:t>.</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6.2. Документы кандидатов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r>
        <w:rPr>
          <w:rFonts w:ascii="Times New Roman" w:hAnsi="Times New Roman" w:cs="Times New Roman"/>
          <w:sz w:val="28"/>
          <w:szCs w:val="28"/>
          <w:lang w:eastAsia="en-US"/>
        </w:rPr>
        <w:t xml:space="preserve">, не допущенных к участию в конкурсе, и кандидатов, участвовавших в конкурсе, могут быть им возвращены по письменному заявлению после истечения 5 (пяти) лет со дня завершения конкурса. </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6.3. Кандидат вправе обжаловать решение конкурсной комиссии в соответствии с действующим законодательством.</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r>
        <w:rPr>
          <w:rFonts w:ascii="Times New Roman" w:hAnsi="Times New Roman" w:cs="Times New Roman"/>
          <w:sz w:val="28"/>
          <w:szCs w:val="28"/>
          <w:lang w:eastAsia="en-US"/>
        </w:rPr>
        <w:t>6.4. По вопросам, не урегулированным настоящим Порядком, конкурсная комиссия руководствуется действующим законодательством.</w:t>
      </w:r>
    </w:p>
    <w:p w:rsidR="00EE4101" w:rsidRDefault="00EE4101" w:rsidP="00EE4101">
      <w:pPr>
        <w:autoSpaceDE w:val="0"/>
        <w:autoSpaceDN w:val="0"/>
        <w:adjustRightInd w:val="0"/>
        <w:spacing w:after="0" w:line="240" w:lineRule="auto"/>
        <w:ind w:firstLine="397"/>
        <w:jc w:val="both"/>
        <w:rPr>
          <w:rFonts w:ascii="Times New Roman" w:hAnsi="Times New Roman" w:cs="Times New Roman"/>
          <w:sz w:val="28"/>
          <w:szCs w:val="28"/>
          <w:lang w:eastAsia="en-US"/>
        </w:rPr>
      </w:pPr>
    </w:p>
    <w:p w:rsidR="00EE4101" w:rsidRDefault="00EE4101" w:rsidP="00EE4101">
      <w:pPr>
        <w:pageBreakBefore/>
        <w:widowControl w:val="0"/>
        <w:autoSpaceDE w:val="0"/>
        <w:autoSpaceDN w:val="0"/>
        <w:spacing w:after="0" w:line="240" w:lineRule="auto"/>
        <w:ind w:firstLine="397"/>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 1</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к Порядку проведения конкурса</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по отбору кандидатур на должность</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 xml:space="preserve">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Октябрьского района</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 xml:space="preserve">В конкурсную комиссию по проведению </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 xml:space="preserve">конкурса по отбору кандидатур </w:t>
      </w:r>
      <w:proofErr w:type="gramStart"/>
      <w:r>
        <w:rPr>
          <w:rFonts w:ascii="Times New Roman" w:hAnsi="Times New Roman" w:cs="Times New Roman"/>
          <w:sz w:val="28"/>
          <w:szCs w:val="28"/>
        </w:rPr>
        <w:t>на</w:t>
      </w:r>
      <w:proofErr w:type="gramEnd"/>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 xml:space="preserve">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Октябрьского района</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_______________________________</w:t>
      </w:r>
    </w:p>
    <w:p w:rsidR="00EE4101" w:rsidRDefault="00EE4101" w:rsidP="00EE4101">
      <w:pPr>
        <w:widowControl w:val="0"/>
        <w:autoSpaceDE w:val="0"/>
        <w:autoSpaceDN w:val="0"/>
        <w:spacing w:after="0" w:line="240" w:lineRule="auto"/>
        <w:ind w:firstLine="397"/>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 xml:space="preserve"> (фамилия, имя, отчество кандидата)</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проживающег</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ей) по адресу:____________</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EE4101" w:rsidRDefault="00EE4101" w:rsidP="00EE4101">
      <w:pPr>
        <w:widowControl w:val="0"/>
        <w:autoSpaceDE w:val="0"/>
        <w:autoSpaceDN w:val="0"/>
        <w:spacing w:after="0" w:line="240" w:lineRule="auto"/>
        <w:ind w:firstLine="397"/>
        <w:jc w:val="both"/>
        <w:rPr>
          <w:rFonts w:ascii="Times New Roman" w:hAnsi="Times New Roman" w:cs="Times New Roman"/>
          <w:i/>
          <w:iCs/>
          <w:sz w:val="28"/>
          <w:szCs w:val="28"/>
        </w:rPr>
      </w:pPr>
      <w:r>
        <w:rPr>
          <w:rFonts w:ascii="Times New Roman" w:hAnsi="Times New Roman" w:cs="Times New Roman"/>
          <w:i/>
          <w:iCs/>
          <w:sz w:val="28"/>
          <w:szCs w:val="28"/>
        </w:rPr>
        <w:t xml:space="preserve">                                                         (почтовый индекс, полный адрес)</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p>
    <w:p w:rsidR="00EE4101" w:rsidRDefault="00EE4101" w:rsidP="00EE4101">
      <w:pPr>
        <w:widowControl w:val="0"/>
        <w:autoSpaceDE w:val="0"/>
        <w:autoSpaceDN w:val="0"/>
        <w:spacing w:after="0" w:line="240" w:lineRule="auto"/>
        <w:ind w:firstLine="397"/>
        <w:jc w:val="center"/>
        <w:rPr>
          <w:rFonts w:ascii="Times New Roman" w:hAnsi="Times New Roman" w:cs="Times New Roman"/>
          <w:b/>
          <w:bCs/>
          <w:sz w:val="28"/>
          <w:szCs w:val="28"/>
        </w:rPr>
      </w:pPr>
      <w:r>
        <w:rPr>
          <w:rFonts w:ascii="Times New Roman" w:hAnsi="Times New Roman" w:cs="Times New Roman"/>
          <w:b/>
          <w:bCs/>
          <w:sz w:val="28"/>
          <w:szCs w:val="28"/>
        </w:rPr>
        <w:t>Заявление</w:t>
      </w:r>
    </w:p>
    <w:p w:rsidR="00EE4101" w:rsidRDefault="00EE4101" w:rsidP="00EE4101">
      <w:pPr>
        <w:widowControl w:val="0"/>
        <w:autoSpaceDE w:val="0"/>
        <w:autoSpaceDN w:val="0"/>
        <w:spacing w:after="0" w:line="240" w:lineRule="auto"/>
        <w:ind w:firstLine="397"/>
        <w:jc w:val="center"/>
        <w:rPr>
          <w:rFonts w:ascii="Times New Roman" w:hAnsi="Times New Roman" w:cs="Times New Roman"/>
          <w:sz w:val="28"/>
          <w:szCs w:val="28"/>
        </w:rPr>
      </w:pP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Прошу Вас принять мои документы для участия в конкурсе по отбору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С порядком и условиями проведения конкурса, а также с ограничениями, связанными с избранием на выборную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ознакомле</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w:t>
      </w: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Мною подтверждается, что сведения, содержащиеся в представленных документах, достоверны. Не возражаю о проведении проверки сведений, представленных мною в конкурсную комиссию.</w:t>
      </w: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В случае моего избрания Главой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обязуюсь прекратить деятельность, несовместимую со статусом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Приложение: документы на _____________________ листах.</w:t>
      </w:r>
    </w:p>
    <w:p w:rsidR="00EE4101" w:rsidRDefault="00EE4101" w:rsidP="00EE4101">
      <w:pPr>
        <w:widowControl w:val="0"/>
        <w:autoSpaceDE w:val="0"/>
        <w:autoSpaceDN w:val="0"/>
        <w:spacing w:after="0" w:line="240" w:lineRule="auto"/>
        <w:ind w:firstLine="397"/>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 xml:space="preserve"> (количество)</w:t>
      </w: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__________________           ______________ /_____________________/</w:t>
      </w: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i/>
          <w:iCs/>
          <w:sz w:val="28"/>
          <w:szCs w:val="28"/>
        </w:rPr>
        <w:t xml:space="preserve">                  (дата)                           (подпись)                      (Ф.И.О.)</w:t>
      </w: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p>
    <w:p w:rsidR="00EE4101" w:rsidRDefault="00EE4101" w:rsidP="00EE4101">
      <w:pPr>
        <w:pageBreakBefore/>
        <w:widowControl w:val="0"/>
        <w:autoSpaceDE w:val="0"/>
        <w:autoSpaceDN w:val="0"/>
        <w:spacing w:after="0" w:line="240" w:lineRule="auto"/>
        <w:ind w:firstLine="397"/>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 3</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к Порядку проведения конкурса</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по отбору кандидатур на должность</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 xml:space="preserve">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 xml:space="preserve"> Октябрьского района</w:t>
      </w: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p>
    <w:p w:rsidR="00EE4101" w:rsidRDefault="00EE4101" w:rsidP="00EE4101">
      <w:pPr>
        <w:widowControl w:val="0"/>
        <w:autoSpaceDE w:val="0"/>
        <w:autoSpaceDN w:val="0"/>
        <w:spacing w:after="0" w:line="240" w:lineRule="auto"/>
        <w:ind w:firstLine="397"/>
        <w:jc w:val="center"/>
        <w:rPr>
          <w:rFonts w:ascii="Times New Roman" w:hAnsi="Times New Roman" w:cs="Times New Roman"/>
          <w:b/>
          <w:bCs/>
          <w:sz w:val="28"/>
          <w:szCs w:val="28"/>
        </w:rPr>
      </w:pPr>
      <w:r>
        <w:rPr>
          <w:rFonts w:ascii="Times New Roman" w:hAnsi="Times New Roman" w:cs="Times New Roman"/>
          <w:b/>
          <w:bCs/>
          <w:sz w:val="28"/>
          <w:szCs w:val="28"/>
        </w:rPr>
        <w:t>СОГЛАСИЕ</w:t>
      </w:r>
    </w:p>
    <w:p w:rsidR="00EE4101" w:rsidRDefault="00EE4101" w:rsidP="00EE4101">
      <w:pPr>
        <w:widowControl w:val="0"/>
        <w:autoSpaceDE w:val="0"/>
        <w:autoSpaceDN w:val="0"/>
        <w:spacing w:after="0" w:line="240" w:lineRule="auto"/>
        <w:ind w:firstLine="397"/>
        <w:jc w:val="cente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Я, ______________________________________________________________,</w:t>
      </w:r>
    </w:p>
    <w:p w:rsidR="00EE4101" w:rsidRDefault="00EE4101" w:rsidP="00EE4101">
      <w:pPr>
        <w:widowControl w:val="0"/>
        <w:autoSpaceDE w:val="0"/>
        <w:autoSpaceDN w:val="0"/>
        <w:spacing w:after="0" w:line="240" w:lineRule="auto"/>
        <w:ind w:firstLine="397"/>
        <w:jc w:val="both"/>
        <w:rPr>
          <w:rFonts w:ascii="Times New Roman" w:hAnsi="Times New Roman" w:cs="Times New Roman"/>
          <w:i/>
          <w:iCs/>
          <w:sz w:val="28"/>
          <w:szCs w:val="28"/>
        </w:rPr>
      </w:pPr>
      <w:r>
        <w:rPr>
          <w:rFonts w:ascii="Times New Roman" w:hAnsi="Times New Roman" w:cs="Times New Roman"/>
          <w:i/>
          <w:iCs/>
          <w:sz w:val="28"/>
          <w:szCs w:val="28"/>
        </w:rPr>
        <w:t xml:space="preserve">                                                                    (фамилия, имя, отчество)</w:t>
      </w:r>
    </w:p>
    <w:p w:rsidR="00EE4101" w:rsidRDefault="00EE4101" w:rsidP="00EE4101">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проживающи</w:t>
      </w:r>
      <w:proofErr w:type="gramStart"/>
      <w:r>
        <w:rPr>
          <w:rFonts w:ascii="Times New Roman" w:hAnsi="Times New Roman" w:cs="Times New Roman"/>
          <w:sz w:val="28"/>
          <w:szCs w:val="28"/>
        </w:rPr>
        <w:t>й(</w:t>
      </w:r>
      <w:proofErr w:type="spellStart"/>
      <w:proofErr w:type="gramEnd"/>
      <w:r>
        <w:rPr>
          <w:rFonts w:ascii="Times New Roman" w:hAnsi="Times New Roman" w:cs="Times New Roman"/>
          <w:sz w:val="28"/>
          <w:szCs w:val="28"/>
        </w:rPr>
        <w:t>ая</w:t>
      </w:r>
      <w:proofErr w:type="spellEnd"/>
      <w:r>
        <w:rPr>
          <w:rFonts w:ascii="Times New Roman" w:hAnsi="Times New Roman" w:cs="Times New Roman"/>
          <w:sz w:val="28"/>
          <w:szCs w:val="28"/>
        </w:rPr>
        <w:t>) по адресу: ______________________________________</w:t>
      </w:r>
    </w:p>
    <w:p w:rsidR="00EE4101" w:rsidRDefault="00EE4101" w:rsidP="00EE4101">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EE4101" w:rsidRDefault="00EE4101" w:rsidP="00EE4101">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паспорт № _________________, выдан ______________________________,</w:t>
      </w:r>
    </w:p>
    <w:p w:rsidR="00EE4101" w:rsidRDefault="00EE4101" w:rsidP="00EE4101">
      <w:pPr>
        <w:widowControl w:val="0"/>
        <w:autoSpaceDE w:val="0"/>
        <w:autoSpaceDN w:val="0"/>
        <w:spacing w:after="0" w:line="240" w:lineRule="auto"/>
        <w:ind w:firstLine="397"/>
        <w:jc w:val="both"/>
        <w:rPr>
          <w:rFonts w:ascii="Times New Roman" w:hAnsi="Times New Roman" w:cs="Times New Roman"/>
          <w:i/>
          <w:iCs/>
          <w:sz w:val="28"/>
          <w:szCs w:val="28"/>
        </w:rPr>
      </w:pPr>
      <w:r>
        <w:rPr>
          <w:rFonts w:ascii="Times New Roman" w:hAnsi="Times New Roman" w:cs="Times New Roman"/>
          <w:i/>
          <w:iCs/>
          <w:sz w:val="28"/>
          <w:szCs w:val="28"/>
        </w:rPr>
        <w:t xml:space="preserve">                                                                          (дата)</w:t>
      </w:r>
    </w:p>
    <w:p w:rsidR="00EE4101" w:rsidRDefault="00EE4101" w:rsidP="00EE4101">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EE4101" w:rsidRDefault="00EE4101" w:rsidP="00EE4101">
      <w:pPr>
        <w:widowControl w:val="0"/>
        <w:autoSpaceDE w:val="0"/>
        <w:autoSpaceDN w:val="0"/>
        <w:spacing w:after="0" w:line="240" w:lineRule="auto"/>
        <w:ind w:firstLine="397"/>
        <w:jc w:val="both"/>
        <w:rPr>
          <w:rFonts w:ascii="Times New Roman" w:hAnsi="Times New Roman" w:cs="Times New Roman"/>
          <w:i/>
          <w:iCs/>
          <w:sz w:val="28"/>
          <w:szCs w:val="28"/>
        </w:rPr>
      </w:pPr>
      <w:r>
        <w:rPr>
          <w:rFonts w:ascii="Times New Roman" w:hAnsi="Times New Roman" w:cs="Times New Roman"/>
          <w:i/>
          <w:iCs/>
          <w:sz w:val="28"/>
          <w:szCs w:val="28"/>
        </w:rPr>
        <w:t xml:space="preserve">                                                                         (кем </w:t>
      </w:r>
      <w:proofErr w:type="gramStart"/>
      <w:r>
        <w:rPr>
          <w:rFonts w:ascii="Times New Roman" w:hAnsi="Times New Roman" w:cs="Times New Roman"/>
          <w:i/>
          <w:iCs/>
          <w:sz w:val="28"/>
          <w:szCs w:val="28"/>
        </w:rPr>
        <w:t>выдан</w:t>
      </w:r>
      <w:proofErr w:type="gramEnd"/>
      <w:r>
        <w:rPr>
          <w:rFonts w:ascii="Times New Roman" w:hAnsi="Times New Roman" w:cs="Times New Roman"/>
          <w:i/>
          <w:iCs/>
          <w:sz w:val="28"/>
          <w:szCs w:val="28"/>
        </w:rPr>
        <w:t>)</w:t>
      </w: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proofErr w:type="gramStart"/>
      <w:r>
        <w:rPr>
          <w:rFonts w:ascii="Times New Roman" w:hAnsi="Times New Roman" w:cs="Times New Roman"/>
          <w:sz w:val="28"/>
          <w:szCs w:val="28"/>
        </w:rPr>
        <w:t xml:space="preserve">даю согласие на обработку моих персональных данных (фамилии, имени, отчества, года, месяца, даты и места рождения, адреса, семейного положения, образования, трудовой деятельности, другой информации), содержащихся в документах, представленных для участия в конкурсе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конкурсной комиссией по проведению конкурса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roofErr w:type="gramEnd"/>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Я согласе</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на), что мои персональные данные будут использоваться при проведении конкурса.</w:t>
      </w: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Я проинформирован, что под обработкой персональных данных понимаются действи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в рамках исполнения Федерального закона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rPr>
        <w:t>Настоящее согласие действует со дня подписания до дня отзыва в письменной форме.</w:t>
      </w: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p>
    <w:p w:rsidR="00EE4101" w:rsidRDefault="00EE4101" w:rsidP="00EE4101">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                          ______________/__________________/</w:t>
      </w:r>
    </w:p>
    <w:p w:rsidR="00EE4101" w:rsidRDefault="00EE4101" w:rsidP="00EE4101">
      <w:pPr>
        <w:widowControl w:val="0"/>
        <w:autoSpaceDE w:val="0"/>
        <w:autoSpaceDN w:val="0"/>
        <w:spacing w:after="0" w:line="240" w:lineRule="auto"/>
        <w:ind w:firstLine="397"/>
        <w:jc w:val="both"/>
        <w:rPr>
          <w:rFonts w:ascii="Times New Roman" w:hAnsi="Times New Roman" w:cs="Times New Roman"/>
          <w:sz w:val="28"/>
          <w:szCs w:val="28"/>
        </w:rPr>
      </w:pPr>
      <w:r>
        <w:rPr>
          <w:rFonts w:ascii="Times New Roman" w:hAnsi="Times New Roman" w:cs="Times New Roman"/>
          <w:i/>
          <w:iCs/>
          <w:sz w:val="28"/>
          <w:szCs w:val="28"/>
        </w:rPr>
        <w:t xml:space="preserve">         (дата)                                        (подпись)                        (Ф.И.О.)</w:t>
      </w:r>
    </w:p>
    <w:p w:rsidR="00EE4101" w:rsidRDefault="00EE4101" w:rsidP="00EE4101">
      <w:pPr>
        <w:pageBreakBefore/>
        <w:widowControl w:val="0"/>
        <w:autoSpaceDE w:val="0"/>
        <w:autoSpaceDN w:val="0"/>
        <w:spacing w:after="0" w:line="240" w:lineRule="auto"/>
        <w:ind w:firstLine="397"/>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 4</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к Порядку проведения конкурса</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по отбору кандидатур на должность</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 xml:space="preserve">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 xml:space="preserve"> Октябрьского района</w:t>
      </w:r>
    </w:p>
    <w:p w:rsidR="00EE4101" w:rsidRDefault="00EE4101" w:rsidP="00EE4101">
      <w:pPr>
        <w:spacing w:after="0" w:line="240" w:lineRule="auto"/>
        <w:rPr>
          <w:rFonts w:ascii="Times New Roman" w:hAnsi="Times New Roman" w:cs="Times New Roman"/>
          <w:sz w:val="28"/>
          <w:szCs w:val="28"/>
        </w:rPr>
      </w:pPr>
    </w:p>
    <w:p w:rsidR="00EE4101" w:rsidRDefault="00EE4101" w:rsidP="00EE4101">
      <w:pPr>
        <w:pStyle w:val="ConsPlusNormal"/>
        <w:ind w:firstLine="397"/>
        <w:jc w:val="both"/>
        <w:rPr>
          <w:rFonts w:ascii="Times New Roman" w:hAnsi="Times New Roman" w:cs="Times New Roman"/>
          <w:sz w:val="28"/>
          <w:szCs w:val="28"/>
        </w:rPr>
      </w:pPr>
    </w:p>
    <w:p w:rsidR="00EE4101" w:rsidRDefault="00EE4101" w:rsidP="00EE4101">
      <w:pPr>
        <w:pStyle w:val="ConsPlusNormal"/>
        <w:ind w:firstLine="397"/>
        <w:jc w:val="center"/>
        <w:rPr>
          <w:rFonts w:ascii="Times New Roman" w:hAnsi="Times New Roman" w:cs="Times New Roman"/>
          <w:b/>
          <w:bCs/>
          <w:sz w:val="28"/>
          <w:szCs w:val="28"/>
        </w:rPr>
      </w:pPr>
      <w:r>
        <w:rPr>
          <w:rFonts w:ascii="Times New Roman" w:hAnsi="Times New Roman" w:cs="Times New Roman"/>
          <w:b/>
          <w:bCs/>
          <w:sz w:val="28"/>
          <w:szCs w:val="28"/>
        </w:rPr>
        <w:t>ПОДТВЕРЖДЕНИЕ</w:t>
      </w:r>
    </w:p>
    <w:p w:rsidR="00EE4101" w:rsidRDefault="00EE4101" w:rsidP="00EE4101">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 xml:space="preserve">о приеме документов на участие в конкурсе по отбору кандидатур </w:t>
      </w:r>
    </w:p>
    <w:p w:rsidR="00EE4101" w:rsidRDefault="00EE4101" w:rsidP="00EE4101">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 xml:space="preserve">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EE4101" w:rsidRDefault="00EE4101" w:rsidP="00EE4101">
      <w:pPr>
        <w:pStyle w:val="ConsPlusNormal"/>
        <w:ind w:firstLine="0"/>
        <w:jc w:val="both"/>
        <w:rPr>
          <w:rFonts w:ascii="Times New Roman" w:hAnsi="Times New Roman" w:cs="Times New Roman"/>
          <w:sz w:val="28"/>
          <w:szCs w:val="28"/>
        </w:rPr>
      </w:pPr>
    </w:p>
    <w:p w:rsidR="00EE4101" w:rsidRDefault="00EE4101" w:rsidP="00EE4101">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«____» ______________ 20___г.</w:t>
      </w:r>
    </w:p>
    <w:p w:rsidR="00EE4101" w:rsidRDefault="00EE4101" w:rsidP="00EE4101">
      <w:pPr>
        <w:pStyle w:val="ConsPlusNormal"/>
        <w:ind w:firstLine="0"/>
        <w:jc w:val="both"/>
        <w:rPr>
          <w:rFonts w:ascii="Times New Roman" w:hAnsi="Times New Roman" w:cs="Times New Roman"/>
          <w:sz w:val="28"/>
          <w:szCs w:val="28"/>
        </w:rPr>
      </w:pPr>
      <w:proofErr w:type="spellStart"/>
      <w:r>
        <w:rPr>
          <w:rFonts w:ascii="Times New Roman" w:hAnsi="Times New Roman" w:cs="Times New Roman"/>
          <w:sz w:val="28"/>
          <w:szCs w:val="28"/>
        </w:rPr>
        <w:t>______час</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______</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ин</w:t>
      </w:r>
      <w:proofErr w:type="spellEnd"/>
      <w:r>
        <w:rPr>
          <w:rFonts w:ascii="Times New Roman" w:hAnsi="Times New Roman" w:cs="Times New Roman"/>
          <w:sz w:val="28"/>
          <w:szCs w:val="28"/>
        </w:rPr>
        <w:t>.</w:t>
      </w:r>
    </w:p>
    <w:p w:rsidR="00EE4101" w:rsidRDefault="00EE4101" w:rsidP="00EE4101">
      <w:pPr>
        <w:pStyle w:val="ConsPlusNormal"/>
        <w:ind w:firstLine="397"/>
        <w:jc w:val="both"/>
        <w:rPr>
          <w:rFonts w:ascii="Times New Roman" w:hAnsi="Times New Roman" w:cs="Times New Roman"/>
          <w:sz w:val="28"/>
          <w:szCs w:val="28"/>
        </w:rPr>
      </w:pPr>
    </w:p>
    <w:p w:rsidR="00EE4101" w:rsidRDefault="00EE4101" w:rsidP="00EE4101">
      <w:pPr>
        <w:pStyle w:val="ConsPlusNormal"/>
        <w:ind w:firstLine="397"/>
        <w:jc w:val="both"/>
        <w:rPr>
          <w:rFonts w:ascii="Times New Roman" w:hAnsi="Times New Roman" w:cs="Times New Roman"/>
          <w:sz w:val="28"/>
          <w:szCs w:val="28"/>
        </w:rPr>
      </w:pPr>
      <w:r>
        <w:rPr>
          <w:rFonts w:ascii="Times New Roman" w:hAnsi="Times New Roman" w:cs="Times New Roman"/>
          <w:sz w:val="28"/>
          <w:szCs w:val="28"/>
        </w:rPr>
        <w:t>Настоящее подтверждение выдано</w:t>
      </w:r>
    </w:p>
    <w:p w:rsidR="00EE4101" w:rsidRDefault="00EE4101" w:rsidP="00EE4101">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_________________________________________________________________</w:t>
      </w:r>
    </w:p>
    <w:p w:rsidR="00EE4101" w:rsidRDefault="00EE4101" w:rsidP="00EE4101">
      <w:pPr>
        <w:pStyle w:val="ConsPlusNormal"/>
        <w:ind w:firstLine="397"/>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 xml:space="preserve">         (Ф.И.О.)</w:t>
      </w:r>
    </w:p>
    <w:p w:rsidR="00EE4101" w:rsidRDefault="00EE4101" w:rsidP="00EE4101">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в том, что конкурсной комиссией приняты документы о его участии в конкурсе по отбору кандидатур на должность 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w:t>
      </w:r>
    </w:p>
    <w:p w:rsidR="00EE4101" w:rsidRDefault="00EE4101" w:rsidP="00EE4101">
      <w:pPr>
        <w:pStyle w:val="ConsPlusNormal"/>
        <w:ind w:firstLine="397"/>
        <w:jc w:val="both"/>
        <w:rPr>
          <w:rFonts w:ascii="Times New Roman" w:hAnsi="Times New Roman" w:cs="Times New Roman"/>
          <w:sz w:val="28"/>
          <w:szCs w:val="28"/>
        </w:rPr>
      </w:pPr>
    </w:p>
    <w:tbl>
      <w:tblPr>
        <w:tblW w:w="5577"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
        <w:gridCol w:w="922"/>
        <w:gridCol w:w="4299"/>
        <w:gridCol w:w="3640"/>
        <w:gridCol w:w="1313"/>
        <w:gridCol w:w="421"/>
      </w:tblGrid>
      <w:tr w:rsidR="00EE4101" w:rsidTr="00EE4101">
        <w:trPr>
          <w:gridAfter w:val="1"/>
          <w:wAfter w:w="197" w:type="pct"/>
          <w:tblHeader/>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spacing w:after="0" w:line="240" w:lineRule="auto"/>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w:t>
            </w:r>
          </w:p>
          <w:p w:rsidR="00EE4101" w:rsidRDefault="00EE4101" w:rsidP="00EE4101">
            <w:pPr>
              <w:spacing w:after="0" w:line="240" w:lineRule="auto"/>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 xml:space="preserve"> </w:t>
            </w:r>
            <w:proofErr w:type="spellStart"/>
            <w:proofErr w:type="gramStart"/>
            <w:r>
              <w:rPr>
                <w:rFonts w:ascii="Times New Roman" w:hAnsi="Times New Roman" w:cs="Times New Roman"/>
                <w:b/>
                <w:bCs/>
                <w:sz w:val="28"/>
                <w:szCs w:val="28"/>
                <w:lang w:eastAsia="en-US"/>
              </w:rPr>
              <w:t>п</w:t>
            </w:r>
            <w:proofErr w:type="spellEnd"/>
            <w:proofErr w:type="gramEnd"/>
            <w:r>
              <w:rPr>
                <w:rFonts w:ascii="Times New Roman" w:hAnsi="Times New Roman" w:cs="Times New Roman"/>
                <w:b/>
                <w:bCs/>
                <w:sz w:val="28"/>
                <w:szCs w:val="28"/>
                <w:lang w:eastAsia="en-US"/>
              </w:rPr>
              <w:t>/</w:t>
            </w:r>
            <w:proofErr w:type="spellStart"/>
            <w:r>
              <w:rPr>
                <w:rFonts w:ascii="Times New Roman" w:hAnsi="Times New Roman" w:cs="Times New Roman"/>
                <w:b/>
                <w:bCs/>
                <w:sz w:val="28"/>
                <w:szCs w:val="28"/>
                <w:lang w:eastAsia="en-US"/>
              </w:rPr>
              <w:t>п</w:t>
            </w:r>
            <w:proofErr w:type="spellEnd"/>
          </w:p>
        </w:tc>
        <w:tc>
          <w:tcPr>
            <w:tcW w:w="3719" w:type="pct"/>
            <w:gridSpan w:val="2"/>
            <w:tcBorders>
              <w:top w:val="single" w:sz="4" w:space="0" w:color="auto"/>
              <w:left w:val="single" w:sz="4" w:space="0" w:color="auto"/>
              <w:bottom w:val="single" w:sz="4" w:space="0" w:color="auto"/>
              <w:right w:val="single" w:sz="4" w:space="0" w:color="auto"/>
            </w:tcBorders>
            <w:hideMark/>
          </w:tcPr>
          <w:p w:rsidR="00EE4101" w:rsidRDefault="00EE4101" w:rsidP="00EE4101">
            <w:pPr>
              <w:spacing w:after="0" w:line="240" w:lineRule="auto"/>
              <w:ind w:firstLine="720"/>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Наименование документа</w:t>
            </w:r>
          </w:p>
        </w:tc>
        <w:tc>
          <w:tcPr>
            <w:tcW w:w="615" w:type="pct"/>
            <w:tcBorders>
              <w:top w:val="single" w:sz="4" w:space="0" w:color="auto"/>
              <w:left w:val="single" w:sz="4" w:space="0" w:color="auto"/>
              <w:bottom w:val="single" w:sz="4" w:space="0" w:color="auto"/>
              <w:right w:val="single" w:sz="4" w:space="0" w:color="auto"/>
            </w:tcBorders>
            <w:hideMark/>
          </w:tcPr>
          <w:p w:rsidR="00EE4101" w:rsidRDefault="00EE4101" w:rsidP="00EE4101">
            <w:pPr>
              <w:spacing w:after="0" w:line="240" w:lineRule="auto"/>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Кол-во листов</w:t>
            </w:r>
          </w:p>
        </w:tc>
      </w:tr>
      <w:tr w:rsidR="00EE4101" w:rsidTr="00EE4101">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pStyle w:val="ab"/>
              <w:numPr>
                <w:ilvl w:val="0"/>
                <w:numId w:val="4"/>
              </w:numPr>
              <w:spacing w:line="276" w:lineRule="auto"/>
              <w:ind w:left="0"/>
              <w:jc w:val="both"/>
              <w:rPr>
                <w:sz w:val="28"/>
                <w:szCs w:val="28"/>
                <w:lang w:eastAsia="en-US"/>
              </w:rPr>
            </w:pPr>
            <w:r>
              <w:rPr>
                <w:sz w:val="28"/>
                <w:szCs w:val="28"/>
                <w:lang w:eastAsia="en-US"/>
              </w:rPr>
              <w:t>1.</w:t>
            </w:r>
          </w:p>
        </w:tc>
        <w:tc>
          <w:tcPr>
            <w:tcW w:w="3719" w:type="pct"/>
            <w:gridSpan w:val="2"/>
            <w:tcBorders>
              <w:top w:val="single" w:sz="4" w:space="0" w:color="auto"/>
              <w:left w:val="single" w:sz="4" w:space="0" w:color="auto"/>
              <w:bottom w:val="single" w:sz="4" w:space="0" w:color="auto"/>
              <w:right w:val="single" w:sz="4" w:space="0" w:color="auto"/>
            </w:tcBorders>
            <w:hideMark/>
          </w:tcPr>
          <w:p w:rsidR="00EE4101" w:rsidRDefault="00EE4101" w:rsidP="00EE4101">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Заявление о предоставлении документов на участие в конкурсе </w:t>
            </w:r>
          </w:p>
        </w:tc>
        <w:tc>
          <w:tcPr>
            <w:tcW w:w="615" w:type="pct"/>
            <w:tcBorders>
              <w:top w:val="single" w:sz="4" w:space="0" w:color="auto"/>
              <w:left w:val="single" w:sz="4" w:space="0" w:color="auto"/>
              <w:bottom w:val="single" w:sz="4" w:space="0" w:color="auto"/>
              <w:right w:val="single" w:sz="4" w:space="0" w:color="auto"/>
            </w:tcBorders>
          </w:tcPr>
          <w:p w:rsidR="00EE4101" w:rsidRDefault="00EE4101" w:rsidP="00EE4101">
            <w:pPr>
              <w:spacing w:after="0" w:line="240" w:lineRule="auto"/>
              <w:ind w:firstLine="720"/>
              <w:jc w:val="both"/>
              <w:rPr>
                <w:rFonts w:ascii="Times New Roman" w:hAnsi="Times New Roman" w:cs="Times New Roman"/>
                <w:lang w:eastAsia="en-US"/>
              </w:rPr>
            </w:pPr>
          </w:p>
        </w:tc>
      </w:tr>
      <w:tr w:rsidR="00EE4101" w:rsidTr="00EE4101">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pStyle w:val="ab"/>
              <w:numPr>
                <w:ilvl w:val="0"/>
                <w:numId w:val="4"/>
              </w:numPr>
              <w:spacing w:line="276" w:lineRule="auto"/>
              <w:ind w:left="0"/>
              <w:jc w:val="both"/>
              <w:rPr>
                <w:sz w:val="28"/>
                <w:szCs w:val="28"/>
                <w:lang w:eastAsia="en-US"/>
              </w:rPr>
            </w:pPr>
            <w:r>
              <w:rPr>
                <w:sz w:val="28"/>
                <w:szCs w:val="28"/>
                <w:lang w:eastAsia="en-US"/>
              </w:rPr>
              <w:t>2.</w:t>
            </w:r>
          </w:p>
        </w:tc>
        <w:tc>
          <w:tcPr>
            <w:tcW w:w="3719" w:type="pct"/>
            <w:gridSpan w:val="2"/>
            <w:tcBorders>
              <w:top w:val="single" w:sz="4" w:space="0" w:color="auto"/>
              <w:left w:val="single" w:sz="4" w:space="0" w:color="auto"/>
              <w:bottom w:val="single" w:sz="4" w:space="0" w:color="auto"/>
              <w:right w:val="single" w:sz="4" w:space="0" w:color="auto"/>
            </w:tcBorders>
            <w:hideMark/>
          </w:tcPr>
          <w:p w:rsidR="00EE4101" w:rsidRDefault="00EE4101" w:rsidP="00EE4101">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Заполненная и </w:t>
            </w:r>
            <w:proofErr w:type="spellStart"/>
            <w:r>
              <w:rPr>
                <w:rFonts w:ascii="Times New Roman" w:hAnsi="Times New Roman" w:cs="Times New Roman"/>
                <w:sz w:val="28"/>
                <w:szCs w:val="28"/>
                <w:lang w:eastAsia="en-US"/>
              </w:rPr>
              <w:t>подписанная</w:t>
            </w:r>
            <w:hyperlink r:id="rId12" w:anchor="Par190" w:history="1">
              <w:r>
                <w:rPr>
                  <w:rStyle w:val="a3"/>
                  <w:rFonts w:ascii="Times New Roman" w:hAnsi="Times New Roman" w:cs="Times New Roman"/>
                  <w:color w:val="auto"/>
                  <w:sz w:val="28"/>
                  <w:szCs w:val="28"/>
                  <w:u w:val="none"/>
                  <w:lang w:eastAsia="en-US"/>
                </w:rPr>
                <w:t>анкета</w:t>
              </w:r>
              <w:proofErr w:type="spellEnd"/>
            </w:hyperlink>
            <w:r>
              <w:rPr>
                <w:rFonts w:ascii="Times New Roman" w:hAnsi="Times New Roman" w:cs="Times New Roman"/>
                <w:sz w:val="28"/>
                <w:szCs w:val="28"/>
                <w:lang w:eastAsia="en-US"/>
              </w:rPr>
              <w:t xml:space="preserve"> по форме, утвержденной Указом Президента Российской Федерации от 10 октября 2024 года №870</w:t>
            </w:r>
          </w:p>
        </w:tc>
        <w:tc>
          <w:tcPr>
            <w:tcW w:w="615" w:type="pct"/>
            <w:tcBorders>
              <w:top w:val="single" w:sz="4" w:space="0" w:color="auto"/>
              <w:left w:val="single" w:sz="4" w:space="0" w:color="auto"/>
              <w:bottom w:val="single" w:sz="4" w:space="0" w:color="auto"/>
              <w:right w:val="single" w:sz="4" w:space="0" w:color="auto"/>
            </w:tcBorders>
          </w:tcPr>
          <w:p w:rsidR="00EE4101" w:rsidRDefault="00EE4101" w:rsidP="00EE4101">
            <w:pPr>
              <w:spacing w:after="0" w:line="240" w:lineRule="auto"/>
              <w:ind w:firstLine="720"/>
              <w:jc w:val="both"/>
              <w:rPr>
                <w:rFonts w:ascii="Times New Roman" w:hAnsi="Times New Roman" w:cs="Times New Roman"/>
                <w:lang w:eastAsia="en-US"/>
              </w:rPr>
            </w:pPr>
          </w:p>
        </w:tc>
      </w:tr>
      <w:tr w:rsidR="00EE4101" w:rsidTr="00EE4101">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pStyle w:val="ab"/>
              <w:numPr>
                <w:ilvl w:val="0"/>
                <w:numId w:val="4"/>
              </w:numPr>
              <w:spacing w:line="276" w:lineRule="auto"/>
              <w:ind w:left="0"/>
              <w:jc w:val="both"/>
              <w:rPr>
                <w:sz w:val="28"/>
                <w:szCs w:val="28"/>
                <w:lang w:eastAsia="en-US"/>
              </w:rPr>
            </w:pPr>
            <w:r>
              <w:rPr>
                <w:sz w:val="28"/>
                <w:szCs w:val="28"/>
                <w:lang w:eastAsia="en-US"/>
              </w:rPr>
              <w:t>3.</w:t>
            </w:r>
          </w:p>
        </w:tc>
        <w:tc>
          <w:tcPr>
            <w:tcW w:w="3719" w:type="pct"/>
            <w:gridSpan w:val="2"/>
            <w:tcBorders>
              <w:top w:val="single" w:sz="4" w:space="0" w:color="auto"/>
              <w:left w:val="single" w:sz="4" w:space="0" w:color="auto"/>
              <w:bottom w:val="single" w:sz="4" w:space="0" w:color="auto"/>
              <w:right w:val="single" w:sz="4" w:space="0" w:color="auto"/>
            </w:tcBorders>
            <w:hideMark/>
          </w:tcPr>
          <w:p w:rsidR="00EE4101" w:rsidRDefault="00EE4101" w:rsidP="00EE4101">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Две цветные фотографии размером 4x6</w:t>
            </w:r>
          </w:p>
        </w:tc>
        <w:tc>
          <w:tcPr>
            <w:tcW w:w="615" w:type="pct"/>
            <w:tcBorders>
              <w:top w:val="single" w:sz="4" w:space="0" w:color="auto"/>
              <w:left w:val="single" w:sz="4" w:space="0" w:color="auto"/>
              <w:bottom w:val="single" w:sz="4" w:space="0" w:color="auto"/>
              <w:right w:val="single" w:sz="4" w:space="0" w:color="auto"/>
            </w:tcBorders>
          </w:tcPr>
          <w:p w:rsidR="00EE4101" w:rsidRDefault="00EE4101" w:rsidP="00EE4101">
            <w:pPr>
              <w:spacing w:after="0" w:line="240" w:lineRule="auto"/>
              <w:ind w:firstLine="720"/>
              <w:jc w:val="both"/>
              <w:rPr>
                <w:rFonts w:ascii="Times New Roman" w:hAnsi="Times New Roman" w:cs="Times New Roman"/>
                <w:lang w:eastAsia="en-US"/>
              </w:rPr>
            </w:pPr>
          </w:p>
        </w:tc>
      </w:tr>
      <w:tr w:rsidR="00EE4101" w:rsidTr="00EE4101">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pStyle w:val="ab"/>
              <w:numPr>
                <w:ilvl w:val="0"/>
                <w:numId w:val="4"/>
              </w:numPr>
              <w:spacing w:line="276" w:lineRule="auto"/>
              <w:ind w:left="0"/>
              <w:jc w:val="both"/>
              <w:rPr>
                <w:sz w:val="28"/>
                <w:szCs w:val="28"/>
                <w:lang w:eastAsia="en-US"/>
              </w:rPr>
            </w:pPr>
            <w:r>
              <w:rPr>
                <w:sz w:val="28"/>
                <w:szCs w:val="28"/>
                <w:lang w:eastAsia="en-US"/>
              </w:rPr>
              <w:t>4.</w:t>
            </w:r>
          </w:p>
        </w:tc>
        <w:tc>
          <w:tcPr>
            <w:tcW w:w="3719" w:type="pct"/>
            <w:gridSpan w:val="2"/>
            <w:tcBorders>
              <w:top w:val="single" w:sz="4" w:space="0" w:color="auto"/>
              <w:left w:val="single" w:sz="4" w:space="0" w:color="auto"/>
              <w:bottom w:val="single" w:sz="4" w:space="0" w:color="auto"/>
              <w:right w:val="single" w:sz="4" w:space="0" w:color="auto"/>
            </w:tcBorders>
            <w:hideMark/>
          </w:tcPr>
          <w:p w:rsidR="00EE4101" w:rsidRDefault="00EE4101" w:rsidP="00EE4101">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Копия паспорта гражданина Российской Федерации</w:t>
            </w:r>
          </w:p>
        </w:tc>
        <w:tc>
          <w:tcPr>
            <w:tcW w:w="615" w:type="pct"/>
            <w:tcBorders>
              <w:top w:val="single" w:sz="4" w:space="0" w:color="auto"/>
              <w:left w:val="single" w:sz="4" w:space="0" w:color="auto"/>
              <w:bottom w:val="single" w:sz="4" w:space="0" w:color="auto"/>
              <w:right w:val="single" w:sz="4" w:space="0" w:color="auto"/>
            </w:tcBorders>
          </w:tcPr>
          <w:p w:rsidR="00EE4101" w:rsidRDefault="00EE4101" w:rsidP="00EE4101">
            <w:pPr>
              <w:spacing w:after="0" w:line="240" w:lineRule="auto"/>
              <w:ind w:firstLine="720"/>
              <w:jc w:val="both"/>
              <w:rPr>
                <w:rFonts w:ascii="Times New Roman" w:hAnsi="Times New Roman" w:cs="Times New Roman"/>
                <w:color w:val="339966"/>
                <w:lang w:eastAsia="en-US"/>
              </w:rPr>
            </w:pPr>
          </w:p>
        </w:tc>
      </w:tr>
      <w:tr w:rsidR="00EE4101" w:rsidTr="00EE4101">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pStyle w:val="ab"/>
              <w:numPr>
                <w:ilvl w:val="0"/>
                <w:numId w:val="4"/>
              </w:numPr>
              <w:spacing w:line="276" w:lineRule="auto"/>
              <w:ind w:left="0"/>
              <w:jc w:val="both"/>
              <w:rPr>
                <w:sz w:val="28"/>
                <w:szCs w:val="28"/>
                <w:lang w:eastAsia="en-US"/>
              </w:rPr>
            </w:pPr>
            <w:r>
              <w:rPr>
                <w:sz w:val="28"/>
                <w:szCs w:val="28"/>
                <w:lang w:eastAsia="en-US"/>
              </w:rPr>
              <w:t>5.</w:t>
            </w:r>
          </w:p>
        </w:tc>
        <w:tc>
          <w:tcPr>
            <w:tcW w:w="3719" w:type="pct"/>
            <w:gridSpan w:val="2"/>
            <w:tcBorders>
              <w:top w:val="single" w:sz="4" w:space="0" w:color="auto"/>
              <w:left w:val="single" w:sz="4" w:space="0" w:color="auto"/>
              <w:bottom w:val="single" w:sz="4" w:space="0" w:color="auto"/>
              <w:right w:val="single" w:sz="4" w:space="0" w:color="auto"/>
            </w:tcBorders>
            <w:hideMark/>
          </w:tcPr>
          <w:p w:rsidR="00EE4101" w:rsidRDefault="00EE4101" w:rsidP="00EE4101">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Копии документов об образовании</w:t>
            </w:r>
          </w:p>
        </w:tc>
        <w:tc>
          <w:tcPr>
            <w:tcW w:w="615" w:type="pct"/>
            <w:tcBorders>
              <w:top w:val="single" w:sz="4" w:space="0" w:color="auto"/>
              <w:left w:val="single" w:sz="4" w:space="0" w:color="auto"/>
              <w:bottom w:val="single" w:sz="4" w:space="0" w:color="auto"/>
              <w:right w:val="single" w:sz="4" w:space="0" w:color="auto"/>
            </w:tcBorders>
          </w:tcPr>
          <w:p w:rsidR="00EE4101" w:rsidRDefault="00EE4101" w:rsidP="00EE4101">
            <w:pPr>
              <w:spacing w:after="0" w:line="240" w:lineRule="auto"/>
              <w:ind w:firstLine="720"/>
              <w:jc w:val="both"/>
              <w:rPr>
                <w:rFonts w:ascii="Times New Roman" w:hAnsi="Times New Roman" w:cs="Times New Roman"/>
                <w:lang w:eastAsia="en-US"/>
              </w:rPr>
            </w:pPr>
          </w:p>
        </w:tc>
      </w:tr>
      <w:tr w:rsidR="00EE4101" w:rsidTr="00EE4101">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pStyle w:val="ab"/>
              <w:numPr>
                <w:ilvl w:val="0"/>
                <w:numId w:val="4"/>
              </w:numPr>
              <w:spacing w:line="276" w:lineRule="auto"/>
              <w:ind w:left="0"/>
              <w:jc w:val="both"/>
              <w:rPr>
                <w:sz w:val="28"/>
                <w:szCs w:val="28"/>
                <w:lang w:eastAsia="en-US"/>
              </w:rPr>
            </w:pPr>
            <w:r>
              <w:rPr>
                <w:sz w:val="28"/>
                <w:szCs w:val="28"/>
                <w:lang w:eastAsia="en-US"/>
              </w:rPr>
              <w:t>6.</w:t>
            </w:r>
          </w:p>
        </w:tc>
        <w:tc>
          <w:tcPr>
            <w:tcW w:w="3719" w:type="pct"/>
            <w:gridSpan w:val="2"/>
            <w:tcBorders>
              <w:top w:val="single" w:sz="4" w:space="0" w:color="auto"/>
              <w:left w:val="single" w:sz="4" w:space="0" w:color="auto"/>
              <w:bottom w:val="single" w:sz="4" w:space="0" w:color="auto"/>
              <w:right w:val="single" w:sz="4" w:space="0" w:color="auto"/>
            </w:tcBorders>
            <w:hideMark/>
          </w:tcPr>
          <w:p w:rsidR="00EE4101" w:rsidRDefault="00EE4101" w:rsidP="00EE4101">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Копия трудовой книжки или иные документы, подтверждающие трудовую (служебную) деятельность гражданина, заверенные нотариально или кадровыми службами по месту работы (службы)</w:t>
            </w:r>
          </w:p>
        </w:tc>
        <w:tc>
          <w:tcPr>
            <w:tcW w:w="615" w:type="pct"/>
            <w:tcBorders>
              <w:top w:val="single" w:sz="4" w:space="0" w:color="auto"/>
              <w:left w:val="single" w:sz="4" w:space="0" w:color="auto"/>
              <w:bottom w:val="single" w:sz="4" w:space="0" w:color="auto"/>
              <w:right w:val="single" w:sz="4" w:space="0" w:color="auto"/>
            </w:tcBorders>
          </w:tcPr>
          <w:p w:rsidR="00EE4101" w:rsidRDefault="00EE4101" w:rsidP="00EE4101">
            <w:pPr>
              <w:spacing w:after="0" w:line="240" w:lineRule="auto"/>
              <w:ind w:firstLine="720"/>
              <w:jc w:val="both"/>
              <w:rPr>
                <w:rFonts w:ascii="Times New Roman" w:hAnsi="Times New Roman" w:cs="Times New Roman"/>
                <w:lang w:eastAsia="en-US"/>
              </w:rPr>
            </w:pPr>
          </w:p>
        </w:tc>
      </w:tr>
      <w:tr w:rsidR="00EE4101" w:rsidTr="00EE4101">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pStyle w:val="ab"/>
              <w:numPr>
                <w:ilvl w:val="0"/>
                <w:numId w:val="4"/>
              </w:numPr>
              <w:spacing w:line="276" w:lineRule="auto"/>
              <w:ind w:left="0"/>
              <w:rPr>
                <w:sz w:val="28"/>
                <w:szCs w:val="28"/>
                <w:lang w:eastAsia="en-US"/>
              </w:rPr>
            </w:pPr>
            <w:r>
              <w:rPr>
                <w:sz w:val="28"/>
                <w:szCs w:val="28"/>
                <w:lang w:eastAsia="en-US"/>
              </w:rPr>
              <w:t>7.</w:t>
            </w:r>
          </w:p>
        </w:tc>
        <w:tc>
          <w:tcPr>
            <w:tcW w:w="3719" w:type="pct"/>
            <w:gridSpan w:val="2"/>
            <w:tcBorders>
              <w:top w:val="single" w:sz="4" w:space="0" w:color="auto"/>
              <w:left w:val="single" w:sz="4" w:space="0" w:color="auto"/>
              <w:bottom w:val="single" w:sz="4" w:space="0" w:color="auto"/>
              <w:right w:val="single" w:sz="4" w:space="0" w:color="auto"/>
            </w:tcBorders>
            <w:hideMark/>
          </w:tcPr>
          <w:p w:rsidR="00EE4101" w:rsidRDefault="00EE4101" w:rsidP="00EE4101">
            <w:pPr>
              <w:spacing w:after="0" w:line="240" w:lineRule="auto"/>
              <w:jc w:val="both"/>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Копия документа, подтверждающий регистрацию в системе индивидуального (персонифицированного) учета, в том числе в форме электронного документа</w:t>
            </w:r>
            <w:proofErr w:type="gramEnd"/>
          </w:p>
        </w:tc>
        <w:tc>
          <w:tcPr>
            <w:tcW w:w="615" w:type="pct"/>
            <w:tcBorders>
              <w:top w:val="single" w:sz="4" w:space="0" w:color="auto"/>
              <w:left w:val="single" w:sz="4" w:space="0" w:color="auto"/>
              <w:bottom w:val="single" w:sz="4" w:space="0" w:color="auto"/>
              <w:right w:val="single" w:sz="4" w:space="0" w:color="auto"/>
            </w:tcBorders>
          </w:tcPr>
          <w:p w:rsidR="00EE4101" w:rsidRDefault="00EE4101" w:rsidP="00EE4101">
            <w:pPr>
              <w:spacing w:after="0" w:line="240" w:lineRule="auto"/>
              <w:ind w:firstLine="720"/>
              <w:jc w:val="both"/>
              <w:rPr>
                <w:rFonts w:ascii="Times New Roman" w:hAnsi="Times New Roman" w:cs="Times New Roman"/>
                <w:lang w:eastAsia="en-US"/>
              </w:rPr>
            </w:pPr>
          </w:p>
        </w:tc>
      </w:tr>
      <w:tr w:rsidR="00EE4101" w:rsidTr="00EE4101">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pStyle w:val="ab"/>
              <w:numPr>
                <w:ilvl w:val="0"/>
                <w:numId w:val="4"/>
              </w:numPr>
              <w:spacing w:line="276" w:lineRule="auto"/>
              <w:ind w:left="0"/>
              <w:rPr>
                <w:sz w:val="28"/>
                <w:szCs w:val="28"/>
                <w:lang w:eastAsia="en-US"/>
              </w:rPr>
            </w:pPr>
            <w:r>
              <w:rPr>
                <w:sz w:val="28"/>
                <w:szCs w:val="28"/>
                <w:lang w:eastAsia="en-US"/>
              </w:rPr>
              <w:t>8.</w:t>
            </w:r>
          </w:p>
        </w:tc>
        <w:tc>
          <w:tcPr>
            <w:tcW w:w="3719" w:type="pct"/>
            <w:gridSpan w:val="2"/>
            <w:tcBorders>
              <w:top w:val="single" w:sz="4" w:space="0" w:color="auto"/>
              <w:left w:val="single" w:sz="4" w:space="0" w:color="auto"/>
              <w:bottom w:val="single" w:sz="4" w:space="0" w:color="auto"/>
              <w:right w:val="single" w:sz="4" w:space="0" w:color="auto"/>
            </w:tcBorders>
          </w:tcPr>
          <w:p w:rsidR="00EE4101" w:rsidRDefault="00EE4101" w:rsidP="00EE4101">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Копия свидетельства </w:t>
            </w:r>
            <w:proofErr w:type="gramStart"/>
            <w:r>
              <w:rPr>
                <w:rFonts w:ascii="Times New Roman" w:hAnsi="Times New Roman" w:cs="Times New Roman"/>
                <w:sz w:val="28"/>
                <w:szCs w:val="28"/>
                <w:lang w:eastAsia="en-US"/>
              </w:rPr>
              <w:t>о постановке на учет в налоговом органе по месту жительства на территории</w:t>
            </w:r>
            <w:proofErr w:type="gramEnd"/>
            <w:r>
              <w:rPr>
                <w:rFonts w:ascii="Times New Roman" w:hAnsi="Times New Roman" w:cs="Times New Roman"/>
                <w:sz w:val="28"/>
                <w:szCs w:val="28"/>
                <w:lang w:eastAsia="en-US"/>
              </w:rPr>
              <w:t xml:space="preserve"> Российской Федерации</w:t>
            </w:r>
          </w:p>
          <w:p w:rsidR="00EE4101" w:rsidRDefault="00EE4101" w:rsidP="00EE4101">
            <w:pPr>
              <w:spacing w:after="0" w:line="240" w:lineRule="auto"/>
              <w:jc w:val="both"/>
              <w:rPr>
                <w:rFonts w:ascii="Times New Roman" w:hAnsi="Times New Roman" w:cs="Times New Roman"/>
                <w:sz w:val="28"/>
                <w:szCs w:val="28"/>
                <w:lang w:eastAsia="en-US"/>
              </w:rPr>
            </w:pPr>
          </w:p>
        </w:tc>
        <w:tc>
          <w:tcPr>
            <w:tcW w:w="615" w:type="pct"/>
            <w:tcBorders>
              <w:top w:val="single" w:sz="4" w:space="0" w:color="auto"/>
              <w:left w:val="single" w:sz="4" w:space="0" w:color="auto"/>
              <w:bottom w:val="single" w:sz="4" w:space="0" w:color="auto"/>
              <w:right w:val="single" w:sz="4" w:space="0" w:color="auto"/>
            </w:tcBorders>
          </w:tcPr>
          <w:p w:rsidR="00EE4101" w:rsidRDefault="00EE4101" w:rsidP="00EE4101">
            <w:pPr>
              <w:spacing w:after="0" w:line="240" w:lineRule="auto"/>
              <w:ind w:firstLine="720"/>
              <w:jc w:val="both"/>
              <w:rPr>
                <w:rFonts w:ascii="Times New Roman" w:hAnsi="Times New Roman" w:cs="Times New Roman"/>
                <w:lang w:eastAsia="en-US"/>
              </w:rPr>
            </w:pPr>
          </w:p>
        </w:tc>
      </w:tr>
      <w:tr w:rsidR="00EE4101" w:rsidTr="00EE4101">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pStyle w:val="ab"/>
              <w:numPr>
                <w:ilvl w:val="0"/>
                <w:numId w:val="4"/>
              </w:numPr>
              <w:spacing w:line="276" w:lineRule="auto"/>
              <w:ind w:left="0"/>
              <w:rPr>
                <w:sz w:val="28"/>
                <w:szCs w:val="28"/>
                <w:lang w:eastAsia="en-US"/>
              </w:rPr>
            </w:pPr>
            <w:r>
              <w:rPr>
                <w:sz w:val="28"/>
                <w:szCs w:val="28"/>
                <w:lang w:eastAsia="en-US"/>
              </w:rPr>
              <w:t>9.</w:t>
            </w:r>
          </w:p>
        </w:tc>
        <w:tc>
          <w:tcPr>
            <w:tcW w:w="3719" w:type="pct"/>
            <w:gridSpan w:val="2"/>
            <w:tcBorders>
              <w:top w:val="single" w:sz="4" w:space="0" w:color="auto"/>
              <w:left w:val="single" w:sz="4" w:space="0" w:color="auto"/>
              <w:bottom w:val="single" w:sz="4" w:space="0" w:color="auto"/>
              <w:right w:val="single" w:sz="4" w:space="0" w:color="auto"/>
            </w:tcBorders>
            <w:hideMark/>
          </w:tcPr>
          <w:p w:rsidR="00EE4101" w:rsidRDefault="00EE4101" w:rsidP="00EE4101">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Копия документа воинского учета - для граждан, пребывающих в запасе</w:t>
            </w:r>
          </w:p>
        </w:tc>
        <w:tc>
          <w:tcPr>
            <w:tcW w:w="615" w:type="pct"/>
            <w:tcBorders>
              <w:top w:val="single" w:sz="4" w:space="0" w:color="auto"/>
              <w:left w:val="single" w:sz="4" w:space="0" w:color="auto"/>
              <w:bottom w:val="single" w:sz="4" w:space="0" w:color="auto"/>
              <w:right w:val="single" w:sz="4" w:space="0" w:color="auto"/>
            </w:tcBorders>
          </w:tcPr>
          <w:p w:rsidR="00EE4101" w:rsidRDefault="00EE4101" w:rsidP="00EE4101">
            <w:pPr>
              <w:spacing w:after="0" w:line="240" w:lineRule="auto"/>
              <w:ind w:firstLine="720"/>
              <w:jc w:val="both"/>
              <w:rPr>
                <w:rFonts w:ascii="Times New Roman" w:hAnsi="Times New Roman" w:cs="Times New Roman"/>
                <w:lang w:eastAsia="en-US"/>
              </w:rPr>
            </w:pPr>
          </w:p>
        </w:tc>
      </w:tr>
      <w:tr w:rsidR="00EE4101" w:rsidTr="00EE4101">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vAlign w:val="center"/>
          </w:tcPr>
          <w:p w:rsidR="00EE4101" w:rsidRDefault="00EE4101" w:rsidP="00EE4101">
            <w:pPr>
              <w:pStyle w:val="ab"/>
              <w:numPr>
                <w:ilvl w:val="0"/>
                <w:numId w:val="4"/>
              </w:numPr>
              <w:spacing w:line="276" w:lineRule="auto"/>
              <w:ind w:left="0"/>
              <w:jc w:val="center"/>
              <w:rPr>
                <w:sz w:val="28"/>
                <w:szCs w:val="28"/>
                <w:lang w:eastAsia="en-US"/>
              </w:rPr>
            </w:pPr>
          </w:p>
        </w:tc>
        <w:tc>
          <w:tcPr>
            <w:tcW w:w="3719" w:type="pct"/>
            <w:gridSpan w:val="2"/>
            <w:tcBorders>
              <w:top w:val="single" w:sz="4" w:space="0" w:color="auto"/>
              <w:left w:val="single" w:sz="4" w:space="0" w:color="auto"/>
              <w:bottom w:val="single" w:sz="4" w:space="0" w:color="auto"/>
              <w:right w:val="single" w:sz="4" w:space="0" w:color="auto"/>
            </w:tcBorders>
            <w:hideMark/>
          </w:tcPr>
          <w:p w:rsidR="00EE4101" w:rsidRDefault="00EE4101" w:rsidP="00EE4101">
            <w:pPr>
              <w:spacing w:after="0" w:line="240" w:lineRule="auto"/>
              <w:jc w:val="both"/>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 xml:space="preserve">Документы, подтверждающие выполнение гражданином обязанности по предоставлению Губернатору Курской области </w:t>
            </w:r>
            <w:r>
              <w:rPr>
                <w:rFonts w:ascii="Times New Roman" w:hAnsi="Times New Roman" w:cs="Times New Roman"/>
                <w:sz w:val="28"/>
                <w:szCs w:val="28"/>
                <w:lang w:eastAsia="en-US"/>
              </w:rPr>
              <w:lastRenderedPageBreak/>
              <w:t>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своей супруги (супруга) и несовершеннолетних детей в соответствии с частью 4.2 статьи 12.1 Федерального закона   от 25 декабря 2008 года № 273 «О противодействии коррупции»</w:t>
            </w:r>
            <w:proofErr w:type="gramEnd"/>
          </w:p>
        </w:tc>
        <w:tc>
          <w:tcPr>
            <w:tcW w:w="615" w:type="pct"/>
            <w:tcBorders>
              <w:top w:val="single" w:sz="4" w:space="0" w:color="auto"/>
              <w:left w:val="single" w:sz="4" w:space="0" w:color="auto"/>
              <w:bottom w:val="single" w:sz="4" w:space="0" w:color="auto"/>
              <w:right w:val="single" w:sz="4" w:space="0" w:color="auto"/>
            </w:tcBorders>
          </w:tcPr>
          <w:p w:rsidR="00EE4101" w:rsidRDefault="00EE4101" w:rsidP="00EE4101">
            <w:pPr>
              <w:spacing w:after="0" w:line="240" w:lineRule="auto"/>
              <w:ind w:firstLine="720"/>
              <w:jc w:val="both"/>
              <w:rPr>
                <w:rFonts w:ascii="Times New Roman" w:hAnsi="Times New Roman" w:cs="Times New Roman"/>
                <w:lang w:eastAsia="en-US"/>
              </w:rPr>
            </w:pPr>
          </w:p>
        </w:tc>
      </w:tr>
      <w:tr w:rsidR="00EE4101" w:rsidTr="00EE4101">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tcPr>
          <w:p w:rsidR="00EE4101" w:rsidRDefault="00EE4101" w:rsidP="00EE4101">
            <w:pPr>
              <w:pStyle w:val="ab"/>
              <w:numPr>
                <w:ilvl w:val="0"/>
                <w:numId w:val="4"/>
              </w:numPr>
              <w:spacing w:line="276" w:lineRule="auto"/>
              <w:ind w:left="0"/>
              <w:jc w:val="center"/>
              <w:rPr>
                <w:sz w:val="28"/>
                <w:szCs w:val="28"/>
                <w:lang w:eastAsia="en-US"/>
              </w:rPr>
            </w:pPr>
          </w:p>
        </w:tc>
        <w:tc>
          <w:tcPr>
            <w:tcW w:w="3719" w:type="pct"/>
            <w:gridSpan w:val="2"/>
            <w:tcBorders>
              <w:top w:val="single" w:sz="4" w:space="0" w:color="auto"/>
              <w:left w:val="single" w:sz="4" w:space="0" w:color="auto"/>
              <w:bottom w:val="single" w:sz="4" w:space="0" w:color="auto"/>
              <w:right w:val="single" w:sz="4" w:space="0" w:color="auto"/>
            </w:tcBorders>
            <w:hideMark/>
          </w:tcPr>
          <w:p w:rsidR="00EE4101" w:rsidRDefault="00EE4101" w:rsidP="00EE4101">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Письменное согласие на обработку персональных данных</w:t>
            </w:r>
          </w:p>
        </w:tc>
        <w:tc>
          <w:tcPr>
            <w:tcW w:w="615" w:type="pct"/>
            <w:tcBorders>
              <w:top w:val="single" w:sz="4" w:space="0" w:color="auto"/>
              <w:left w:val="single" w:sz="4" w:space="0" w:color="auto"/>
              <w:bottom w:val="single" w:sz="4" w:space="0" w:color="auto"/>
              <w:right w:val="single" w:sz="4" w:space="0" w:color="auto"/>
            </w:tcBorders>
          </w:tcPr>
          <w:p w:rsidR="00EE4101" w:rsidRDefault="00EE4101" w:rsidP="00EE4101">
            <w:pPr>
              <w:spacing w:after="0" w:line="240" w:lineRule="auto"/>
              <w:ind w:firstLine="720"/>
              <w:jc w:val="both"/>
              <w:rPr>
                <w:rFonts w:ascii="Times New Roman" w:hAnsi="Times New Roman" w:cs="Times New Roman"/>
                <w:lang w:eastAsia="en-US"/>
              </w:rPr>
            </w:pPr>
          </w:p>
        </w:tc>
      </w:tr>
      <w:tr w:rsidR="00EE4101" w:rsidTr="00EE4101">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tcPr>
          <w:p w:rsidR="00EE4101" w:rsidRDefault="00EE4101" w:rsidP="00EE4101">
            <w:pPr>
              <w:pStyle w:val="ab"/>
              <w:numPr>
                <w:ilvl w:val="0"/>
                <w:numId w:val="4"/>
              </w:numPr>
              <w:spacing w:line="276" w:lineRule="auto"/>
              <w:ind w:left="0"/>
              <w:jc w:val="center"/>
              <w:rPr>
                <w:sz w:val="28"/>
                <w:szCs w:val="28"/>
                <w:lang w:eastAsia="en-US"/>
              </w:rPr>
            </w:pPr>
          </w:p>
        </w:tc>
        <w:tc>
          <w:tcPr>
            <w:tcW w:w="3719" w:type="pct"/>
            <w:gridSpan w:val="2"/>
            <w:tcBorders>
              <w:top w:val="single" w:sz="4" w:space="0" w:color="auto"/>
              <w:left w:val="single" w:sz="4" w:space="0" w:color="auto"/>
              <w:bottom w:val="single" w:sz="4" w:space="0" w:color="auto"/>
              <w:right w:val="single" w:sz="4" w:space="0" w:color="auto"/>
            </w:tcBorders>
            <w:hideMark/>
          </w:tcPr>
          <w:p w:rsidR="00EE4101" w:rsidRDefault="00EE4101" w:rsidP="00EE4101">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по форме № 001-ГС/у, утвержденной Приказом </w:t>
            </w:r>
            <w:proofErr w:type="spellStart"/>
            <w:r>
              <w:rPr>
                <w:rFonts w:ascii="Times New Roman" w:hAnsi="Times New Roman" w:cs="Times New Roman"/>
                <w:sz w:val="28"/>
                <w:szCs w:val="28"/>
                <w:lang w:eastAsia="en-US"/>
              </w:rPr>
              <w:t>Минздравсоцразвития</w:t>
            </w:r>
            <w:proofErr w:type="spellEnd"/>
            <w:r>
              <w:rPr>
                <w:rFonts w:ascii="Times New Roman" w:hAnsi="Times New Roman" w:cs="Times New Roman"/>
                <w:sz w:val="28"/>
                <w:szCs w:val="28"/>
                <w:lang w:eastAsia="en-US"/>
              </w:rPr>
              <w:t xml:space="preserve"> РФ от 14 декабря 2009 года № 984н;</w:t>
            </w:r>
          </w:p>
        </w:tc>
        <w:tc>
          <w:tcPr>
            <w:tcW w:w="615" w:type="pct"/>
            <w:tcBorders>
              <w:top w:val="single" w:sz="4" w:space="0" w:color="auto"/>
              <w:left w:val="single" w:sz="4" w:space="0" w:color="auto"/>
              <w:bottom w:val="single" w:sz="4" w:space="0" w:color="auto"/>
              <w:right w:val="single" w:sz="4" w:space="0" w:color="auto"/>
            </w:tcBorders>
          </w:tcPr>
          <w:p w:rsidR="00EE4101" w:rsidRDefault="00EE4101" w:rsidP="00EE4101">
            <w:pPr>
              <w:spacing w:after="0" w:line="240" w:lineRule="auto"/>
              <w:ind w:firstLine="720"/>
              <w:jc w:val="both"/>
              <w:rPr>
                <w:rFonts w:ascii="Times New Roman" w:hAnsi="Times New Roman" w:cs="Times New Roman"/>
                <w:lang w:eastAsia="en-US"/>
              </w:rPr>
            </w:pPr>
          </w:p>
        </w:tc>
      </w:tr>
      <w:tr w:rsidR="00EE4101" w:rsidTr="00EE4101">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tcPr>
          <w:p w:rsidR="00EE4101" w:rsidRDefault="00EE4101" w:rsidP="00EE4101">
            <w:pPr>
              <w:pStyle w:val="ab"/>
              <w:numPr>
                <w:ilvl w:val="0"/>
                <w:numId w:val="4"/>
              </w:numPr>
              <w:spacing w:line="276" w:lineRule="auto"/>
              <w:ind w:left="0"/>
              <w:jc w:val="center"/>
              <w:rPr>
                <w:lang w:eastAsia="en-US"/>
              </w:rPr>
            </w:pPr>
          </w:p>
        </w:tc>
        <w:tc>
          <w:tcPr>
            <w:tcW w:w="3719" w:type="pct"/>
            <w:gridSpan w:val="2"/>
            <w:tcBorders>
              <w:top w:val="single" w:sz="4" w:space="0" w:color="auto"/>
              <w:left w:val="single" w:sz="4" w:space="0" w:color="auto"/>
              <w:bottom w:val="single" w:sz="4" w:space="0" w:color="auto"/>
              <w:right w:val="single" w:sz="4" w:space="0" w:color="auto"/>
            </w:tcBorders>
            <w:hideMark/>
          </w:tcPr>
          <w:p w:rsidR="00EE4101" w:rsidRDefault="00EE4101" w:rsidP="00EE4101">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Документы, подтверждающие наличие (отсутствие) судимости</w:t>
            </w:r>
          </w:p>
        </w:tc>
        <w:tc>
          <w:tcPr>
            <w:tcW w:w="615" w:type="pct"/>
            <w:tcBorders>
              <w:top w:val="single" w:sz="4" w:space="0" w:color="auto"/>
              <w:left w:val="single" w:sz="4" w:space="0" w:color="auto"/>
              <w:bottom w:val="single" w:sz="4" w:space="0" w:color="auto"/>
              <w:right w:val="single" w:sz="4" w:space="0" w:color="auto"/>
            </w:tcBorders>
          </w:tcPr>
          <w:p w:rsidR="00EE4101" w:rsidRDefault="00EE4101" w:rsidP="00EE4101">
            <w:pPr>
              <w:spacing w:after="0" w:line="240" w:lineRule="auto"/>
              <w:ind w:firstLine="720"/>
              <w:jc w:val="both"/>
              <w:rPr>
                <w:rFonts w:ascii="Times New Roman" w:hAnsi="Times New Roman" w:cs="Times New Roman"/>
                <w:lang w:eastAsia="en-US"/>
              </w:rPr>
            </w:pPr>
          </w:p>
        </w:tc>
      </w:tr>
      <w:tr w:rsidR="00EE4101" w:rsidTr="00EE4101">
        <w:trPr>
          <w:gridAfter w:val="1"/>
          <w:wAfter w:w="197" w:type="pct"/>
        </w:trPr>
        <w:tc>
          <w:tcPr>
            <w:tcW w:w="469" w:type="pct"/>
            <w:gridSpan w:val="2"/>
            <w:tcBorders>
              <w:top w:val="single" w:sz="4" w:space="0" w:color="auto"/>
              <w:left w:val="single" w:sz="4" w:space="0" w:color="auto"/>
              <w:bottom w:val="single" w:sz="4" w:space="0" w:color="auto"/>
              <w:right w:val="single" w:sz="4" w:space="0" w:color="auto"/>
            </w:tcBorders>
          </w:tcPr>
          <w:p w:rsidR="00EE4101" w:rsidRDefault="00EE4101" w:rsidP="00EE4101">
            <w:pPr>
              <w:pStyle w:val="ab"/>
              <w:numPr>
                <w:ilvl w:val="0"/>
                <w:numId w:val="4"/>
              </w:numPr>
              <w:spacing w:line="276" w:lineRule="auto"/>
              <w:ind w:left="0"/>
              <w:jc w:val="center"/>
              <w:rPr>
                <w:lang w:eastAsia="en-US"/>
              </w:rPr>
            </w:pPr>
          </w:p>
        </w:tc>
        <w:tc>
          <w:tcPr>
            <w:tcW w:w="3719" w:type="pct"/>
            <w:gridSpan w:val="2"/>
            <w:tcBorders>
              <w:top w:val="single" w:sz="4" w:space="0" w:color="auto"/>
              <w:left w:val="single" w:sz="4" w:space="0" w:color="auto"/>
              <w:bottom w:val="single" w:sz="4" w:space="0" w:color="auto"/>
              <w:right w:val="single" w:sz="4" w:space="0" w:color="auto"/>
            </w:tcBorders>
            <w:hideMark/>
          </w:tcPr>
          <w:p w:rsidR="00EE4101" w:rsidRDefault="00EE4101" w:rsidP="00EE4101">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Иные документы</w:t>
            </w:r>
          </w:p>
        </w:tc>
        <w:tc>
          <w:tcPr>
            <w:tcW w:w="615" w:type="pct"/>
            <w:tcBorders>
              <w:top w:val="single" w:sz="4" w:space="0" w:color="auto"/>
              <w:left w:val="single" w:sz="4" w:space="0" w:color="auto"/>
              <w:bottom w:val="single" w:sz="4" w:space="0" w:color="auto"/>
              <w:right w:val="single" w:sz="4" w:space="0" w:color="auto"/>
            </w:tcBorders>
          </w:tcPr>
          <w:p w:rsidR="00EE4101" w:rsidRDefault="00EE4101" w:rsidP="00EE4101">
            <w:pPr>
              <w:spacing w:after="0" w:line="240" w:lineRule="auto"/>
              <w:ind w:firstLine="720"/>
              <w:jc w:val="both"/>
              <w:rPr>
                <w:rFonts w:ascii="Times New Roman" w:hAnsi="Times New Roman" w:cs="Times New Roman"/>
                <w:lang w:eastAsia="en-US"/>
              </w:rPr>
            </w:pPr>
          </w:p>
        </w:tc>
      </w:tr>
      <w:tr w:rsidR="00EE4101" w:rsidTr="00EE4101">
        <w:trPr>
          <w:gridAfter w:val="1"/>
          <w:wAfter w:w="197" w:type="pct"/>
        </w:trPr>
        <w:tc>
          <w:tcPr>
            <w:tcW w:w="4188" w:type="pct"/>
            <w:gridSpan w:val="4"/>
            <w:tcBorders>
              <w:top w:val="single" w:sz="4" w:space="0" w:color="auto"/>
              <w:left w:val="single" w:sz="4" w:space="0" w:color="auto"/>
              <w:bottom w:val="single" w:sz="4" w:space="0" w:color="auto"/>
              <w:right w:val="single" w:sz="4" w:space="0" w:color="auto"/>
            </w:tcBorders>
            <w:vAlign w:val="center"/>
          </w:tcPr>
          <w:p w:rsidR="00EE4101" w:rsidRDefault="00EE4101" w:rsidP="00EE4101">
            <w:pPr>
              <w:spacing w:after="0" w:line="240" w:lineRule="auto"/>
              <w:ind w:firstLine="720"/>
              <w:jc w:val="both"/>
              <w:rPr>
                <w:rFonts w:ascii="Times New Roman" w:hAnsi="Times New Roman" w:cs="Times New Roman"/>
                <w:b/>
                <w:bCs/>
                <w:lang w:eastAsia="en-US"/>
              </w:rPr>
            </w:pPr>
          </w:p>
          <w:p w:rsidR="00EE4101" w:rsidRDefault="00EE4101" w:rsidP="00EE4101">
            <w:pPr>
              <w:spacing w:after="0" w:line="240" w:lineRule="auto"/>
              <w:ind w:firstLine="720"/>
              <w:jc w:val="both"/>
              <w:rPr>
                <w:rFonts w:ascii="Times New Roman" w:hAnsi="Times New Roman" w:cs="Times New Roman"/>
                <w:b/>
                <w:bCs/>
                <w:lang w:eastAsia="en-US"/>
              </w:rPr>
            </w:pPr>
            <w:r>
              <w:rPr>
                <w:rFonts w:ascii="Times New Roman" w:hAnsi="Times New Roman" w:cs="Times New Roman"/>
                <w:b/>
                <w:bCs/>
                <w:lang w:eastAsia="en-US"/>
              </w:rPr>
              <w:t>ИТОГО</w:t>
            </w:r>
          </w:p>
        </w:tc>
        <w:tc>
          <w:tcPr>
            <w:tcW w:w="615" w:type="pct"/>
            <w:tcBorders>
              <w:top w:val="single" w:sz="4" w:space="0" w:color="auto"/>
              <w:left w:val="single" w:sz="4" w:space="0" w:color="auto"/>
              <w:bottom w:val="single" w:sz="4" w:space="0" w:color="auto"/>
              <w:right w:val="single" w:sz="4" w:space="0" w:color="auto"/>
            </w:tcBorders>
          </w:tcPr>
          <w:p w:rsidR="00EE4101" w:rsidRDefault="00EE4101" w:rsidP="00EE4101">
            <w:pPr>
              <w:spacing w:after="0" w:line="240" w:lineRule="auto"/>
              <w:ind w:firstLine="720"/>
              <w:jc w:val="both"/>
              <w:rPr>
                <w:rFonts w:ascii="Times New Roman" w:hAnsi="Times New Roman" w:cs="Times New Roman"/>
                <w:b/>
                <w:bCs/>
                <w:lang w:eastAsia="en-US"/>
              </w:rPr>
            </w:pPr>
          </w:p>
        </w:tc>
      </w:tr>
      <w:tr w:rsidR="00EE4101" w:rsidTr="00EE4101">
        <w:trPr>
          <w:gridBefore w:val="1"/>
          <w:wBefore w:w="37" w:type="pct"/>
        </w:trPr>
        <w:tc>
          <w:tcPr>
            <w:tcW w:w="2446" w:type="pct"/>
            <w:gridSpan w:val="2"/>
            <w:tcBorders>
              <w:top w:val="nil"/>
              <w:left w:val="nil"/>
              <w:bottom w:val="nil"/>
              <w:right w:val="nil"/>
            </w:tcBorders>
          </w:tcPr>
          <w:p w:rsidR="00EE4101" w:rsidRDefault="00EE4101" w:rsidP="00EE4101">
            <w:pPr>
              <w:spacing w:after="0" w:line="240" w:lineRule="auto"/>
              <w:ind w:firstLine="720"/>
              <w:jc w:val="center"/>
              <w:rPr>
                <w:rFonts w:ascii="Times New Roman" w:hAnsi="Times New Roman" w:cs="Times New Roman"/>
                <w:lang w:eastAsia="en-US"/>
              </w:rPr>
            </w:pPr>
          </w:p>
          <w:p w:rsidR="00EE4101" w:rsidRDefault="00EE4101" w:rsidP="00EE4101">
            <w:pPr>
              <w:spacing w:after="0" w:line="240" w:lineRule="auto"/>
              <w:ind w:firstLine="720"/>
              <w:jc w:val="center"/>
              <w:rPr>
                <w:rFonts w:ascii="Times New Roman" w:hAnsi="Times New Roman" w:cs="Times New Roman"/>
                <w:sz w:val="28"/>
                <w:szCs w:val="28"/>
                <w:lang w:eastAsia="en-US"/>
              </w:rPr>
            </w:pPr>
            <w:r>
              <w:rPr>
                <w:rFonts w:ascii="Times New Roman" w:hAnsi="Times New Roman" w:cs="Times New Roman"/>
                <w:sz w:val="28"/>
                <w:szCs w:val="28"/>
                <w:lang w:eastAsia="en-US"/>
              </w:rPr>
              <w:t>Принял:</w:t>
            </w:r>
          </w:p>
          <w:p w:rsidR="00EE4101" w:rsidRDefault="00EE4101" w:rsidP="00EE4101">
            <w:pPr>
              <w:spacing w:after="0" w:line="240" w:lineRule="auto"/>
              <w:ind w:firstLine="720"/>
              <w:jc w:val="center"/>
              <w:rPr>
                <w:rFonts w:ascii="Times New Roman" w:hAnsi="Times New Roman" w:cs="Times New Roman"/>
                <w:sz w:val="28"/>
                <w:szCs w:val="28"/>
                <w:lang w:eastAsia="en-US"/>
              </w:rPr>
            </w:pPr>
            <w:r>
              <w:rPr>
                <w:rFonts w:ascii="Times New Roman" w:hAnsi="Times New Roman" w:cs="Times New Roman"/>
                <w:sz w:val="28"/>
                <w:szCs w:val="28"/>
                <w:lang w:eastAsia="en-US"/>
              </w:rPr>
              <w:t>Секретарь конкурсной комиссии</w:t>
            </w:r>
          </w:p>
          <w:p w:rsidR="00EE4101" w:rsidRDefault="00EE4101" w:rsidP="00EE4101">
            <w:pPr>
              <w:spacing w:after="0" w:line="240" w:lineRule="auto"/>
              <w:ind w:firstLine="720"/>
              <w:jc w:val="center"/>
              <w:rPr>
                <w:rFonts w:ascii="Times New Roman" w:hAnsi="Times New Roman" w:cs="Times New Roman"/>
                <w:lang w:eastAsia="en-US"/>
              </w:rPr>
            </w:pPr>
            <w:r>
              <w:rPr>
                <w:rFonts w:ascii="Times New Roman" w:hAnsi="Times New Roman" w:cs="Times New Roman"/>
                <w:lang w:eastAsia="en-US"/>
              </w:rPr>
              <w:t>_______________________________</w:t>
            </w:r>
          </w:p>
          <w:p w:rsidR="00EE4101" w:rsidRDefault="00EE4101" w:rsidP="00EE4101">
            <w:pPr>
              <w:spacing w:after="0" w:line="240" w:lineRule="auto"/>
              <w:ind w:firstLine="720"/>
              <w:jc w:val="center"/>
              <w:rPr>
                <w:rFonts w:ascii="Times New Roman" w:hAnsi="Times New Roman" w:cs="Times New Roman"/>
                <w:i/>
                <w:iCs/>
                <w:lang w:eastAsia="en-US"/>
              </w:rPr>
            </w:pPr>
            <w:r>
              <w:rPr>
                <w:rFonts w:ascii="Times New Roman" w:hAnsi="Times New Roman" w:cs="Times New Roman"/>
                <w:i/>
                <w:iCs/>
                <w:lang w:eastAsia="en-US"/>
              </w:rPr>
              <w:t>(подпись, Ф.И.О.)</w:t>
            </w:r>
          </w:p>
        </w:tc>
        <w:tc>
          <w:tcPr>
            <w:tcW w:w="2517" w:type="pct"/>
            <w:gridSpan w:val="3"/>
            <w:tcBorders>
              <w:top w:val="nil"/>
              <w:left w:val="nil"/>
              <w:bottom w:val="nil"/>
              <w:right w:val="nil"/>
            </w:tcBorders>
          </w:tcPr>
          <w:p w:rsidR="00EE4101" w:rsidRDefault="00EE4101" w:rsidP="00EE4101">
            <w:pPr>
              <w:spacing w:after="0" w:line="240" w:lineRule="auto"/>
              <w:ind w:firstLine="720"/>
              <w:jc w:val="center"/>
              <w:rPr>
                <w:rFonts w:ascii="Times New Roman" w:hAnsi="Times New Roman" w:cs="Times New Roman"/>
                <w:lang w:eastAsia="en-US"/>
              </w:rPr>
            </w:pPr>
          </w:p>
          <w:p w:rsidR="00EE4101" w:rsidRDefault="00EE4101" w:rsidP="00EE4101">
            <w:pPr>
              <w:spacing w:after="0" w:line="240" w:lineRule="auto"/>
              <w:ind w:firstLine="720"/>
              <w:jc w:val="center"/>
              <w:rPr>
                <w:rFonts w:ascii="Times New Roman" w:hAnsi="Times New Roman" w:cs="Times New Roman"/>
                <w:sz w:val="28"/>
                <w:szCs w:val="28"/>
                <w:lang w:eastAsia="en-US"/>
              </w:rPr>
            </w:pPr>
            <w:r>
              <w:rPr>
                <w:rFonts w:ascii="Times New Roman" w:hAnsi="Times New Roman" w:cs="Times New Roman"/>
                <w:sz w:val="28"/>
                <w:szCs w:val="28"/>
                <w:lang w:eastAsia="en-US"/>
              </w:rPr>
              <w:t>Сдал:</w:t>
            </w:r>
          </w:p>
          <w:p w:rsidR="00EE4101" w:rsidRDefault="00EE4101" w:rsidP="00EE4101">
            <w:pPr>
              <w:spacing w:after="0" w:line="240" w:lineRule="auto"/>
              <w:ind w:firstLine="720"/>
              <w:jc w:val="center"/>
              <w:rPr>
                <w:rFonts w:ascii="Times New Roman" w:hAnsi="Times New Roman" w:cs="Times New Roman"/>
                <w:sz w:val="28"/>
                <w:szCs w:val="28"/>
                <w:lang w:eastAsia="en-US"/>
              </w:rPr>
            </w:pPr>
            <w:r>
              <w:rPr>
                <w:rFonts w:ascii="Times New Roman" w:hAnsi="Times New Roman" w:cs="Times New Roman"/>
                <w:sz w:val="28"/>
                <w:szCs w:val="28"/>
                <w:lang w:eastAsia="en-US"/>
              </w:rPr>
              <w:t>Кандидат</w:t>
            </w:r>
          </w:p>
          <w:p w:rsidR="00EE4101" w:rsidRDefault="00EE4101" w:rsidP="00EE4101">
            <w:pPr>
              <w:spacing w:after="0" w:line="240" w:lineRule="auto"/>
              <w:ind w:firstLine="720"/>
              <w:jc w:val="center"/>
              <w:rPr>
                <w:rFonts w:ascii="Times New Roman" w:hAnsi="Times New Roman" w:cs="Times New Roman"/>
                <w:lang w:eastAsia="en-US"/>
              </w:rPr>
            </w:pPr>
            <w:r>
              <w:rPr>
                <w:rFonts w:ascii="Times New Roman" w:hAnsi="Times New Roman" w:cs="Times New Roman"/>
                <w:lang w:eastAsia="en-US"/>
              </w:rPr>
              <w:t>__________________________________</w:t>
            </w:r>
          </w:p>
          <w:p w:rsidR="00EE4101" w:rsidRDefault="00EE4101" w:rsidP="00EE4101">
            <w:pPr>
              <w:spacing w:after="0" w:line="240" w:lineRule="auto"/>
              <w:ind w:firstLine="720"/>
              <w:jc w:val="center"/>
              <w:rPr>
                <w:rFonts w:ascii="Times New Roman" w:hAnsi="Times New Roman" w:cs="Times New Roman"/>
                <w:i/>
                <w:iCs/>
                <w:lang w:eastAsia="en-US"/>
              </w:rPr>
            </w:pPr>
            <w:r>
              <w:rPr>
                <w:rFonts w:ascii="Times New Roman" w:hAnsi="Times New Roman" w:cs="Times New Roman"/>
                <w:i/>
                <w:iCs/>
                <w:lang w:eastAsia="en-US"/>
              </w:rPr>
              <w:t>(подпись, Ф.И.О.)</w:t>
            </w:r>
          </w:p>
        </w:tc>
      </w:tr>
    </w:tbl>
    <w:p w:rsidR="00EE4101" w:rsidRDefault="00EE4101" w:rsidP="00EE4101">
      <w:pPr>
        <w:spacing w:after="0" w:line="240" w:lineRule="auto"/>
        <w:rPr>
          <w:rFonts w:ascii="Times New Roman" w:hAnsi="Times New Roman" w:cs="Times New Roman"/>
          <w:sz w:val="28"/>
          <w:szCs w:val="28"/>
        </w:rPr>
        <w:sectPr w:rsidR="00EE4101" w:rsidSect="00206AA4">
          <w:pgSz w:w="11906" w:h="16838"/>
          <w:pgMar w:top="1134" w:right="851" w:bottom="1134" w:left="1701" w:header="709" w:footer="709" w:gutter="0"/>
          <w:cols w:space="720"/>
        </w:sectPr>
      </w:pPr>
    </w:p>
    <w:p w:rsidR="00EE4101" w:rsidRDefault="00EE4101" w:rsidP="00EE4101">
      <w:pPr>
        <w:pageBreakBefore/>
        <w:widowControl w:val="0"/>
        <w:autoSpaceDE w:val="0"/>
        <w:autoSpaceDN w:val="0"/>
        <w:spacing w:after="0" w:line="240" w:lineRule="auto"/>
        <w:ind w:firstLine="397"/>
        <w:jc w:val="right"/>
        <w:rPr>
          <w:rFonts w:ascii="Times New Roman" w:eastAsia="Times New Roman" w:hAnsi="Times New Roman" w:cs="Times New Roman"/>
          <w:b/>
          <w:sz w:val="28"/>
          <w:szCs w:val="28"/>
        </w:rPr>
      </w:pPr>
      <w:r>
        <w:rPr>
          <w:rFonts w:ascii="Times New Roman" w:hAnsi="Times New Roman" w:cs="Times New Roman"/>
          <w:b/>
          <w:sz w:val="28"/>
          <w:szCs w:val="28"/>
        </w:rPr>
        <w:lastRenderedPageBreak/>
        <w:t>Приложение № 5</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к Порядку проведения конкурса</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по отбору кандидатур на должность</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 xml:space="preserve">Главы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w:t>
      </w:r>
    </w:p>
    <w:p w:rsidR="00EE4101" w:rsidRDefault="00EE4101" w:rsidP="00EE4101">
      <w:pPr>
        <w:widowControl w:val="0"/>
        <w:autoSpaceDE w:val="0"/>
        <w:autoSpaceDN w:val="0"/>
        <w:spacing w:after="0" w:line="240" w:lineRule="auto"/>
        <w:ind w:firstLine="397"/>
        <w:jc w:val="right"/>
        <w:rPr>
          <w:rFonts w:ascii="Times New Roman" w:hAnsi="Times New Roman" w:cs="Times New Roman"/>
          <w:sz w:val="28"/>
          <w:szCs w:val="28"/>
        </w:rPr>
      </w:pPr>
      <w:r>
        <w:rPr>
          <w:rFonts w:ascii="Times New Roman" w:hAnsi="Times New Roman" w:cs="Times New Roman"/>
          <w:sz w:val="28"/>
          <w:szCs w:val="28"/>
        </w:rPr>
        <w:t>Октябрьского района</w:t>
      </w:r>
    </w:p>
    <w:p w:rsidR="00EE4101" w:rsidRDefault="00EE4101" w:rsidP="00EE4101">
      <w:pPr>
        <w:pStyle w:val="ConsPlusNormal"/>
        <w:ind w:firstLine="397"/>
        <w:jc w:val="center"/>
        <w:rPr>
          <w:rFonts w:ascii="Times New Roman" w:hAnsi="Times New Roman" w:cs="Times New Roman"/>
          <w:sz w:val="28"/>
          <w:szCs w:val="28"/>
        </w:rPr>
      </w:pPr>
    </w:p>
    <w:p w:rsidR="00EE4101" w:rsidRDefault="00EE4101" w:rsidP="00EE4101">
      <w:pPr>
        <w:pStyle w:val="ConsPlusNormal"/>
        <w:ind w:firstLine="397"/>
        <w:jc w:val="center"/>
        <w:rPr>
          <w:rFonts w:ascii="Times New Roman" w:hAnsi="Times New Roman" w:cs="Times New Roman"/>
          <w:bCs/>
          <w:sz w:val="28"/>
          <w:szCs w:val="28"/>
        </w:rPr>
      </w:pPr>
      <w:r>
        <w:rPr>
          <w:rFonts w:ascii="Times New Roman" w:hAnsi="Times New Roman" w:cs="Times New Roman"/>
          <w:bCs/>
          <w:sz w:val="28"/>
          <w:szCs w:val="28"/>
        </w:rPr>
        <w:t>БЮЛЛЕТЕНЬ</w:t>
      </w:r>
    </w:p>
    <w:tbl>
      <w:tblPr>
        <w:tblpPr w:leftFromText="45" w:rightFromText="45" w:bottomFromText="200" w:vertAnchor="text" w:horzAnchor="margin" w:tblpXSpec="center" w:tblpY="20"/>
        <w:tblW w:w="15279" w:type="dxa"/>
        <w:tblCellSpacing w:w="0" w:type="dxa"/>
        <w:tblBorders>
          <w:top w:val="outset" w:sz="6" w:space="0" w:color="auto"/>
          <w:left w:val="outset" w:sz="6" w:space="0" w:color="auto"/>
          <w:bottom w:val="outset" w:sz="6" w:space="0" w:color="auto"/>
          <w:right w:val="outset" w:sz="6" w:space="0" w:color="auto"/>
        </w:tblBorders>
        <w:shd w:val="clear" w:color="auto" w:fill="EEEEEE"/>
        <w:tblCellMar>
          <w:left w:w="0" w:type="dxa"/>
          <w:right w:w="0" w:type="dxa"/>
        </w:tblCellMar>
        <w:tblLook w:val="04A0"/>
      </w:tblPr>
      <w:tblGrid>
        <w:gridCol w:w="477"/>
        <w:gridCol w:w="1408"/>
        <w:gridCol w:w="1611"/>
        <w:gridCol w:w="1534"/>
        <w:gridCol w:w="2158"/>
        <w:gridCol w:w="1589"/>
        <w:gridCol w:w="2202"/>
        <w:gridCol w:w="2129"/>
        <w:gridCol w:w="2171"/>
      </w:tblGrid>
      <w:tr w:rsidR="00EE4101" w:rsidTr="00EE4101">
        <w:trPr>
          <w:tblCellSpacing w:w="0" w:type="dxa"/>
        </w:trPr>
        <w:tc>
          <w:tcPr>
            <w:tcW w:w="477" w:type="dxa"/>
            <w:vMerge w:val="restart"/>
            <w:tcBorders>
              <w:top w:val="single" w:sz="4" w:space="0" w:color="auto"/>
              <w:left w:val="single" w:sz="4" w:space="0" w:color="auto"/>
              <w:bottom w:val="single" w:sz="6" w:space="0" w:color="FFFFFF"/>
              <w:right w:val="single" w:sz="4" w:space="0" w:color="auto"/>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w:t>
            </w:r>
          </w:p>
          <w:p w:rsidR="00EE4101" w:rsidRDefault="00EE4101" w:rsidP="00EE4101">
            <w:pPr>
              <w:pStyle w:val="a4"/>
              <w:spacing w:before="0" w:beforeAutospacing="0" w:after="0" w:afterAutospacing="0" w:line="276" w:lineRule="auto"/>
              <w:jc w:val="both"/>
              <w:rPr>
                <w:color w:val="000000"/>
                <w:lang w:eastAsia="en-US"/>
              </w:rPr>
            </w:pPr>
            <w:proofErr w:type="spellStart"/>
            <w:proofErr w:type="gramStart"/>
            <w:r>
              <w:rPr>
                <w:color w:val="000000"/>
                <w:lang w:eastAsia="en-US"/>
              </w:rPr>
              <w:t>п</w:t>
            </w:r>
            <w:proofErr w:type="spellEnd"/>
            <w:proofErr w:type="gramEnd"/>
            <w:r>
              <w:rPr>
                <w:color w:val="000000"/>
                <w:lang w:eastAsia="en-US"/>
              </w:rPr>
              <w:t>/</w:t>
            </w:r>
            <w:proofErr w:type="spellStart"/>
            <w:r>
              <w:rPr>
                <w:color w:val="000000"/>
                <w:lang w:eastAsia="en-US"/>
              </w:rPr>
              <w:t>п</w:t>
            </w:r>
            <w:proofErr w:type="spellEnd"/>
          </w:p>
        </w:tc>
        <w:tc>
          <w:tcPr>
            <w:tcW w:w="1408" w:type="dxa"/>
            <w:vMerge w:val="restart"/>
            <w:tcBorders>
              <w:top w:val="single" w:sz="4" w:space="0" w:color="auto"/>
              <w:left w:val="single" w:sz="6" w:space="0" w:color="FFFFFF"/>
              <w:bottom w:val="single" w:sz="4" w:space="0" w:color="auto"/>
              <w:right w:val="single" w:sz="4" w:space="0" w:color="auto"/>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Ф.и.о. кандидата</w:t>
            </w:r>
          </w:p>
        </w:tc>
        <w:tc>
          <w:tcPr>
            <w:tcW w:w="13394" w:type="dxa"/>
            <w:gridSpan w:val="7"/>
            <w:tcBorders>
              <w:top w:val="single" w:sz="4" w:space="0" w:color="auto"/>
              <w:left w:val="single" w:sz="6" w:space="0" w:color="FFFFFF"/>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Количество баллов (от 0 до 10)</w:t>
            </w:r>
          </w:p>
        </w:tc>
      </w:tr>
      <w:tr w:rsidR="00EE4101" w:rsidTr="00EE4101">
        <w:trPr>
          <w:tblCellSpacing w:w="0" w:type="dxa"/>
        </w:trPr>
        <w:tc>
          <w:tcPr>
            <w:tcW w:w="0" w:type="auto"/>
            <w:vMerge/>
            <w:tcBorders>
              <w:top w:val="single" w:sz="4" w:space="0" w:color="auto"/>
              <w:left w:val="single" w:sz="4" w:space="0" w:color="auto"/>
              <w:bottom w:val="single" w:sz="6" w:space="0" w:color="FFFFFF"/>
              <w:right w:val="single" w:sz="4" w:space="0" w:color="auto"/>
            </w:tcBorders>
            <w:shd w:val="clear" w:color="auto" w:fill="EEEEEE"/>
            <w:vAlign w:val="center"/>
            <w:hideMark/>
          </w:tcPr>
          <w:p w:rsidR="00EE4101" w:rsidRDefault="00EE4101" w:rsidP="00EE4101">
            <w:pPr>
              <w:spacing w:after="0" w:line="240" w:lineRule="auto"/>
              <w:rPr>
                <w:rFonts w:ascii="Times New Roman" w:eastAsia="Times New Roman" w:hAnsi="Times New Roman" w:cs="Times New Roman"/>
                <w:color w:val="000000"/>
                <w:sz w:val="24"/>
                <w:szCs w:val="24"/>
                <w:lang w:eastAsia="en-US"/>
              </w:rPr>
            </w:pPr>
          </w:p>
        </w:tc>
        <w:tc>
          <w:tcPr>
            <w:tcW w:w="0" w:type="auto"/>
            <w:vMerge/>
            <w:tcBorders>
              <w:top w:val="single" w:sz="4" w:space="0" w:color="auto"/>
              <w:left w:val="single" w:sz="6" w:space="0" w:color="FFFFFF"/>
              <w:bottom w:val="single" w:sz="4" w:space="0" w:color="auto"/>
              <w:right w:val="single" w:sz="4" w:space="0" w:color="auto"/>
            </w:tcBorders>
            <w:shd w:val="clear" w:color="auto" w:fill="EEEEEE"/>
            <w:vAlign w:val="center"/>
            <w:hideMark/>
          </w:tcPr>
          <w:p w:rsidR="00EE4101" w:rsidRDefault="00EE4101" w:rsidP="00EE4101">
            <w:pPr>
              <w:spacing w:after="0" w:line="240" w:lineRule="auto"/>
              <w:rPr>
                <w:rFonts w:ascii="Times New Roman" w:eastAsia="Times New Roman" w:hAnsi="Times New Roman" w:cs="Times New Roman"/>
                <w:color w:val="000000"/>
                <w:sz w:val="24"/>
                <w:szCs w:val="24"/>
                <w:lang w:eastAsia="en-US"/>
              </w:rPr>
            </w:pPr>
          </w:p>
        </w:tc>
        <w:tc>
          <w:tcPr>
            <w:tcW w:w="5303" w:type="dxa"/>
            <w:gridSpan w:val="3"/>
            <w:tcBorders>
              <w:top w:val="single" w:sz="4" w:space="0" w:color="auto"/>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lang w:eastAsia="en-US"/>
              </w:rPr>
              <w:t>Выступление  участника конкурса по видению социально-экономического развития  муниципального образования</w:t>
            </w:r>
          </w:p>
        </w:tc>
        <w:tc>
          <w:tcPr>
            <w:tcW w:w="8091" w:type="dxa"/>
            <w:gridSpan w:val="4"/>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Собеседование: уровень компетентности и профессионализма</w:t>
            </w:r>
          </w:p>
        </w:tc>
      </w:tr>
      <w:tr w:rsidR="00EE4101" w:rsidTr="00EE4101">
        <w:trPr>
          <w:tblCellSpacing w:w="0" w:type="dxa"/>
        </w:trPr>
        <w:tc>
          <w:tcPr>
            <w:tcW w:w="0" w:type="auto"/>
            <w:vMerge/>
            <w:tcBorders>
              <w:top w:val="single" w:sz="4" w:space="0" w:color="auto"/>
              <w:left w:val="single" w:sz="4" w:space="0" w:color="auto"/>
              <w:bottom w:val="single" w:sz="6" w:space="0" w:color="FFFFFF"/>
              <w:right w:val="single" w:sz="4" w:space="0" w:color="auto"/>
            </w:tcBorders>
            <w:shd w:val="clear" w:color="auto" w:fill="EEEEEE"/>
            <w:vAlign w:val="center"/>
            <w:hideMark/>
          </w:tcPr>
          <w:p w:rsidR="00EE4101" w:rsidRDefault="00EE4101" w:rsidP="00EE4101">
            <w:pPr>
              <w:spacing w:after="0" w:line="240" w:lineRule="auto"/>
              <w:rPr>
                <w:rFonts w:ascii="Times New Roman" w:eastAsia="Times New Roman" w:hAnsi="Times New Roman" w:cs="Times New Roman"/>
                <w:color w:val="000000"/>
                <w:sz w:val="24"/>
                <w:szCs w:val="24"/>
                <w:lang w:eastAsia="en-US"/>
              </w:rPr>
            </w:pPr>
          </w:p>
        </w:tc>
        <w:tc>
          <w:tcPr>
            <w:tcW w:w="0" w:type="auto"/>
            <w:vMerge/>
            <w:tcBorders>
              <w:top w:val="single" w:sz="4" w:space="0" w:color="auto"/>
              <w:left w:val="single" w:sz="6" w:space="0" w:color="FFFFFF"/>
              <w:bottom w:val="single" w:sz="4" w:space="0" w:color="auto"/>
              <w:right w:val="single" w:sz="4" w:space="0" w:color="auto"/>
            </w:tcBorders>
            <w:shd w:val="clear" w:color="auto" w:fill="EEEEEE"/>
            <w:vAlign w:val="center"/>
            <w:hideMark/>
          </w:tcPr>
          <w:p w:rsidR="00EE4101" w:rsidRDefault="00EE4101" w:rsidP="00EE4101">
            <w:pPr>
              <w:spacing w:after="0" w:line="240" w:lineRule="auto"/>
              <w:rPr>
                <w:rFonts w:ascii="Times New Roman" w:eastAsia="Times New Roman" w:hAnsi="Times New Roman" w:cs="Times New Roman"/>
                <w:color w:val="000000"/>
                <w:sz w:val="24"/>
                <w:szCs w:val="24"/>
                <w:lang w:eastAsia="en-US"/>
              </w:rPr>
            </w:pPr>
          </w:p>
        </w:tc>
        <w:tc>
          <w:tcPr>
            <w:tcW w:w="1611" w:type="dxa"/>
            <w:tcBorders>
              <w:top w:val="single" w:sz="6" w:space="0" w:color="FFFFFF"/>
              <w:left w:val="single" w:sz="4" w:space="0" w:color="auto"/>
              <w:bottom w:val="single" w:sz="6" w:space="0" w:color="FFFFFF"/>
              <w:right w:val="single" w:sz="4" w:space="0" w:color="auto"/>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Оценка возможности реализации на практике</w:t>
            </w:r>
          </w:p>
        </w:tc>
        <w:tc>
          <w:tcPr>
            <w:tcW w:w="1534" w:type="dxa"/>
            <w:tcBorders>
              <w:top w:val="single" w:sz="6" w:space="0" w:color="FFFFFF"/>
              <w:left w:val="single" w:sz="6" w:space="0" w:color="FFFFFF"/>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Оценка логичности построения и доступности для понимания населения</w:t>
            </w:r>
          </w:p>
        </w:tc>
        <w:tc>
          <w:tcPr>
            <w:tcW w:w="2158" w:type="dxa"/>
            <w:tcBorders>
              <w:top w:val="single" w:sz="6" w:space="0" w:color="FFFFFF"/>
              <w:left w:val="single" w:sz="4" w:space="0" w:color="auto"/>
              <w:bottom w:val="single" w:sz="6" w:space="0" w:color="FFFFFF"/>
              <w:right w:val="single" w:sz="4" w:space="0" w:color="auto"/>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Оценка</w:t>
            </w:r>
          </w:p>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соответствия</w:t>
            </w:r>
          </w:p>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действующему</w:t>
            </w:r>
          </w:p>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законодательству</w:t>
            </w:r>
          </w:p>
        </w:tc>
        <w:tc>
          <w:tcPr>
            <w:tcW w:w="1589" w:type="dxa"/>
            <w:tcBorders>
              <w:top w:val="single" w:sz="6" w:space="0" w:color="FFFFFF"/>
              <w:left w:val="single" w:sz="6" w:space="0" w:color="FFFFFF"/>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Уровень</w:t>
            </w:r>
          </w:p>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образования</w:t>
            </w:r>
          </w:p>
        </w:tc>
        <w:tc>
          <w:tcPr>
            <w:tcW w:w="2202" w:type="dxa"/>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Наличие стажа муниципальной (государственной) службы, стажа работы на руководящих должностях (1)</w:t>
            </w:r>
          </w:p>
        </w:tc>
        <w:tc>
          <w:tcPr>
            <w:tcW w:w="2129" w:type="dxa"/>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Знания, умения и навыки по вопросам государственного и муниципального управления</w:t>
            </w:r>
          </w:p>
        </w:tc>
        <w:tc>
          <w:tcPr>
            <w:tcW w:w="2171" w:type="dxa"/>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Знание Устава МО, федерального, регионального законодательства в сфере местного самоуправления</w:t>
            </w:r>
          </w:p>
        </w:tc>
      </w:tr>
      <w:tr w:rsidR="00EE4101" w:rsidTr="00EE4101">
        <w:trPr>
          <w:tblCellSpacing w:w="0" w:type="dxa"/>
        </w:trPr>
        <w:tc>
          <w:tcPr>
            <w:tcW w:w="477" w:type="dxa"/>
            <w:tcBorders>
              <w:top w:val="single" w:sz="4" w:space="0" w:color="auto"/>
              <w:left w:val="single" w:sz="4" w:space="0" w:color="auto"/>
              <w:bottom w:val="single" w:sz="6" w:space="0" w:color="FFFFFF"/>
              <w:right w:val="single" w:sz="4" w:space="0" w:color="auto"/>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 1.</w:t>
            </w:r>
          </w:p>
        </w:tc>
        <w:tc>
          <w:tcPr>
            <w:tcW w:w="1408" w:type="dxa"/>
            <w:tcBorders>
              <w:top w:val="single" w:sz="4" w:space="0" w:color="auto"/>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spacing w:after="0"/>
              <w:rPr>
                <w:rFonts w:eastAsiaTheme="minorHAnsi" w:cs="Times New Roman"/>
                <w:lang w:eastAsia="en-US"/>
              </w:rPr>
            </w:pPr>
          </w:p>
        </w:tc>
        <w:tc>
          <w:tcPr>
            <w:tcW w:w="1611" w:type="dxa"/>
            <w:tcBorders>
              <w:top w:val="single" w:sz="4" w:space="0" w:color="auto"/>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 </w:t>
            </w:r>
          </w:p>
        </w:tc>
        <w:tc>
          <w:tcPr>
            <w:tcW w:w="1534" w:type="dxa"/>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 </w:t>
            </w:r>
          </w:p>
        </w:tc>
        <w:tc>
          <w:tcPr>
            <w:tcW w:w="2158" w:type="dxa"/>
            <w:tcBorders>
              <w:top w:val="single" w:sz="4" w:space="0" w:color="auto"/>
              <w:left w:val="single" w:sz="4" w:space="0" w:color="auto"/>
              <w:bottom w:val="single" w:sz="4" w:space="0" w:color="auto"/>
              <w:right w:val="single" w:sz="4" w:space="0" w:color="auto"/>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 </w:t>
            </w:r>
          </w:p>
        </w:tc>
        <w:tc>
          <w:tcPr>
            <w:tcW w:w="1589" w:type="dxa"/>
            <w:tcBorders>
              <w:top w:val="single" w:sz="6" w:space="0" w:color="FFFFFF"/>
              <w:left w:val="single" w:sz="6" w:space="0" w:color="FFFFFF"/>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 </w:t>
            </w:r>
          </w:p>
        </w:tc>
        <w:tc>
          <w:tcPr>
            <w:tcW w:w="2202" w:type="dxa"/>
            <w:tcBorders>
              <w:top w:val="single" w:sz="6" w:space="0" w:color="FFFFFF"/>
              <w:left w:val="single" w:sz="4" w:space="0" w:color="auto"/>
              <w:bottom w:val="single" w:sz="4" w:space="0" w:color="auto"/>
              <w:right w:val="single" w:sz="4" w:space="0" w:color="auto"/>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 </w:t>
            </w:r>
          </w:p>
        </w:tc>
        <w:tc>
          <w:tcPr>
            <w:tcW w:w="2129" w:type="dxa"/>
            <w:tcBorders>
              <w:top w:val="single" w:sz="6" w:space="0" w:color="FFFFFF"/>
              <w:left w:val="single" w:sz="6" w:space="0" w:color="FFFFFF"/>
              <w:bottom w:val="single" w:sz="4" w:space="0" w:color="auto"/>
              <w:right w:val="single" w:sz="4" w:space="0" w:color="auto"/>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 </w:t>
            </w:r>
          </w:p>
        </w:tc>
        <w:tc>
          <w:tcPr>
            <w:tcW w:w="2171" w:type="dxa"/>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 </w:t>
            </w:r>
          </w:p>
        </w:tc>
      </w:tr>
      <w:tr w:rsidR="00EE4101" w:rsidTr="00EE4101">
        <w:trPr>
          <w:tblCellSpacing w:w="0" w:type="dxa"/>
        </w:trPr>
        <w:tc>
          <w:tcPr>
            <w:tcW w:w="477" w:type="dxa"/>
            <w:tcBorders>
              <w:top w:val="single" w:sz="4" w:space="0" w:color="auto"/>
              <w:left w:val="single" w:sz="4" w:space="0" w:color="auto"/>
              <w:bottom w:val="single" w:sz="4" w:space="0" w:color="auto"/>
              <w:right w:val="single" w:sz="4" w:space="0" w:color="auto"/>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 2.</w:t>
            </w:r>
          </w:p>
        </w:tc>
        <w:tc>
          <w:tcPr>
            <w:tcW w:w="1408" w:type="dxa"/>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spacing w:after="0"/>
              <w:rPr>
                <w:rFonts w:eastAsiaTheme="minorHAnsi" w:cs="Times New Roman"/>
                <w:lang w:eastAsia="en-US"/>
              </w:rPr>
            </w:pPr>
          </w:p>
        </w:tc>
        <w:tc>
          <w:tcPr>
            <w:tcW w:w="1611" w:type="dxa"/>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 </w:t>
            </w:r>
          </w:p>
        </w:tc>
        <w:tc>
          <w:tcPr>
            <w:tcW w:w="1534" w:type="dxa"/>
            <w:tcBorders>
              <w:top w:val="single" w:sz="6" w:space="0" w:color="FFFFFF"/>
              <w:left w:val="single" w:sz="4" w:space="0" w:color="auto"/>
              <w:bottom w:val="single" w:sz="4" w:space="0" w:color="auto"/>
              <w:right w:val="single" w:sz="4" w:space="0" w:color="auto"/>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 </w:t>
            </w:r>
          </w:p>
        </w:tc>
        <w:tc>
          <w:tcPr>
            <w:tcW w:w="2158" w:type="dxa"/>
            <w:tcBorders>
              <w:top w:val="single" w:sz="6" w:space="0" w:color="FFFFFF"/>
              <w:left w:val="single" w:sz="6" w:space="0" w:color="FFFFFF"/>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 </w:t>
            </w:r>
          </w:p>
        </w:tc>
        <w:tc>
          <w:tcPr>
            <w:tcW w:w="1589" w:type="dxa"/>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 </w:t>
            </w:r>
          </w:p>
        </w:tc>
        <w:tc>
          <w:tcPr>
            <w:tcW w:w="2202" w:type="dxa"/>
            <w:tcBorders>
              <w:top w:val="single" w:sz="6" w:space="0" w:color="FFFFFF"/>
              <w:left w:val="single" w:sz="4" w:space="0" w:color="auto"/>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 </w:t>
            </w:r>
          </w:p>
        </w:tc>
        <w:tc>
          <w:tcPr>
            <w:tcW w:w="2129" w:type="dxa"/>
            <w:tcBorders>
              <w:top w:val="single" w:sz="6" w:space="0" w:color="FFFFFF"/>
              <w:left w:val="single" w:sz="4" w:space="0" w:color="auto"/>
              <w:bottom w:val="single" w:sz="4" w:space="0" w:color="auto"/>
              <w:right w:val="single" w:sz="4" w:space="0" w:color="auto"/>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 </w:t>
            </w:r>
          </w:p>
        </w:tc>
        <w:tc>
          <w:tcPr>
            <w:tcW w:w="2171" w:type="dxa"/>
            <w:tcBorders>
              <w:top w:val="single" w:sz="6" w:space="0" w:color="FFFFFF"/>
              <w:left w:val="single" w:sz="6" w:space="0" w:color="FFFFFF"/>
              <w:bottom w:val="single" w:sz="4" w:space="0" w:color="auto"/>
              <w:right w:val="single" w:sz="6" w:space="0" w:color="FFFFFF"/>
            </w:tcBorders>
            <w:shd w:val="clear" w:color="auto" w:fill="auto"/>
            <w:tcMar>
              <w:top w:w="30" w:type="dxa"/>
              <w:left w:w="60" w:type="dxa"/>
              <w:bottom w:w="30" w:type="dxa"/>
              <w:right w:w="60" w:type="dxa"/>
            </w:tcMar>
            <w:vAlign w:val="center"/>
            <w:hideMark/>
          </w:tcPr>
          <w:p w:rsidR="00EE4101" w:rsidRDefault="00EE4101" w:rsidP="00EE4101">
            <w:pPr>
              <w:pStyle w:val="a4"/>
              <w:spacing w:before="0" w:beforeAutospacing="0" w:after="0" w:afterAutospacing="0" w:line="276" w:lineRule="auto"/>
              <w:jc w:val="both"/>
              <w:rPr>
                <w:color w:val="000000"/>
                <w:lang w:eastAsia="en-US"/>
              </w:rPr>
            </w:pPr>
            <w:r>
              <w:rPr>
                <w:color w:val="000000"/>
                <w:lang w:eastAsia="en-US"/>
              </w:rPr>
              <w:t> </w:t>
            </w:r>
          </w:p>
        </w:tc>
      </w:tr>
    </w:tbl>
    <w:p w:rsidR="00EE4101" w:rsidRDefault="00EE4101" w:rsidP="00EE4101">
      <w:pPr>
        <w:pStyle w:val="a4"/>
        <w:spacing w:before="0" w:beforeAutospacing="0" w:after="0" w:afterAutospacing="0"/>
        <w:jc w:val="both"/>
        <w:rPr>
          <w:color w:val="000000"/>
          <w:sz w:val="28"/>
          <w:szCs w:val="28"/>
        </w:rPr>
      </w:pPr>
      <w:r>
        <w:rPr>
          <w:color w:val="000000"/>
          <w:sz w:val="28"/>
          <w:szCs w:val="28"/>
        </w:rPr>
        <w:t> </w:t>
      </w:r>
    </w:p>
    <w:p w:rsidR="00EE4101" w:rsidRDefault="00EE4101" w:rsidP="00EE4101">
      <w:pPr>
        <w:pStyle w:val="a4"/>
        <w:spacing w:before="0" w:beforeAutospacing="0" w:after="0" w:afterAutospacing="0"/>
        <w:jc w:val="both"/>
        <w:rPr>
          <w:color w:val="000000"/>
          <w:sz w:val="28"/>
          <w:szCs w:val="28"/>
        </w:rPr>
      </w:pPr>
      <w:proofErr w:type="gramStart"/>
      <w:r>
        <w:rPr>
          <w:color w:val="000000"/>
          <w:sz w:val="28"/>
          <w:szCs w:val="28"/>
        </w:rPr>
        <w:t>(1) Под руководящей должностью понимается должность руководителя, заместителя руководителя государственного органа, органа местного самоуправления, организации, а также должность руководителя структурного подразделения указанных органов или организаций, установленная законом, учредительными документами, иными актами, определяющими статус указанных органов и организаций, в должностные обязанности,  которой входит руководство деятельностью указанных органов или организаций и их структурных подразделений. </w:t>
      </w:r>
      <w:proofErr w:type="gramEnd"/>
    </w:p>
    <w:p w:rsidR="00EE4101" w:rsidRDefault="00EE4101" w:rsidP="00EE4101">
      <w:pPr>
        <w:spacing w:after="0"/>
        <w:rPr>
          <w:rFonts w:ascii="Times New Roman" w:hAnsi="Times New Roman" w:cs="Times New Roman"/>
          <w:sz w:val="28"/>
          <w:szCs w:val="28"/>
        </w:rPr>
        <w:sectPr w:rsidR="00EE4101" w:rsidSect="00206AA4">
          <w:pgSz w:w="16838" w:h="11906" w:orient="landscape"/>
          <w:pgMar w:top="1134" w:right="851" w:bottom="1134" w:left="1701" w:header="709" w:footer="709" w:gutter="0"/>
          <w:pgNumType w:start="1"/>
          <w:cols w:space="720"/>
        </w:sectPr>
      </w:pPr>
    </w:p>
    <w:p w:rsidR="00EE4101" w:rsidRDefault="00EE4101" w:rsidP="00EE4101">
      <w:pPr>
        <w:pageBreakBefore/>
        <w:spacing w:after="0" w:line="240" w:lineRule="auto"/>
        <w:ind w:firstLine="397"/>
        <w:jc w:val="right"/>
        <w:rPr>
          <w:rFonts w:ascii="Times New Roman" w:hAnsi="Times New Roman" w:cs="Times New Roman"/>
          <w:b/>
        </w:rPr>
      </w:pPr>
      <w:r>
        <w:rPr>
          <w:rFonts w:ascii="Times New Roman" w:hAnsi="Times New Roman" w:cs="Times New Roman"/>
          <w:b/>
        </w:rPr>
        <w:lastRenderedPageBreak/>
        <w:t>Приложение № 2</w:t>
      </w:r>
    </w:p>
    <w:p w:rsidR="00EE4101" w:rsidRDefault="00EE4101" w:rsidP="00EE4101">
      <w:pPr>
        <w:spacing w:after="0" w:line="240" w:lineRule="auto"/>
        <w:ind w:firstLine="397"/>
        <w:jc w:val="right"/>
        <w:rPr>
          <w:rFonts w:ascii="Times New Roman" w:hAnsi="Times New Roman" w:cs="Times New Roman"/>
        </w:rPr>
      </w:pPr>
      <w:r>
        <w:rPr>
          <w:rFonts w:ascii="Times New Roman" w:hAnsi="Times New Roman" w:cs="Times New Roman"/>
        </w:rPr>
        <w:t>к Порядку проведения конкурса</w:t>
      </w:r>
    </w:p>
    <w:p w:rsidR="00EE4101" w:rsidRDefault="00EE4101" w:rsidP="00EE4101">
      <w:pPr>
        <w:spacing w:after="0" w:line="240" w:lineRule="auto"/>
        <w:ind w:firstLine="397"/>
        <w:jc w:val="right"/>
        <w:rPr>
          <w:rFonts w:ascii="Times New Roman" w:hAnsi="Times New Roman" w:cs="Times New Roman"/>
        </w:rPr>
      </w:pPr>
      <w:r>
        <w:rPr>
          <w:rFonts w:ascii="Times New Roman" w:hAnsi="Times New Roman" w:cs="Times New Roman"/>
        </w:rPr>
        <w:t>по отбору кандидатур на должность</w:t>
      </w:r>
    </w:p>
    <w:p w:rsidR="00EE4101" w:rsidRDefault="00EE4101" w:rsidP="00EE4101">
      <w:pPr>
        <w:spacing w:after="0" w:line="240" w:lineRule="auto"/>
        <w:ind w:firstLine="397"/>
        <w:jc w:val="right"/>
        <w:rPr>
          <w:rFonts w:ascii="Times New Roman" w:hAnsi="Times New Roman" w:cs="Times New Roman"/>
        </w:rPr>
      </w:pPr>
      <w:r>
        <w:rPr>
          <w:rFonts w:ascii="Times New Roman" w:hAnsi="Times New Roman" w:cs="Times New Roman"/>
        </w:rPr>
        <w:t xml:space="preserve">Главы </w:t>
      </w:r>
      <w:proofErr w:type="spellStart"/>
      <w:r>
        <w:rPr>
          <w:rFonts w:ascii="Times New Roman" w:hAnsi="Times New Roman" w:cs="Times New Roman"/>
        </w:rPr>
        <w:t>Плотавского</w:t>
      </w:r>
      <w:proofErr w:type="spellEnd"/>
      <w:r>
        <w:rPr>
          <w:rFonts w:ascii="Times New Roman" w:hAnsi="Times New Roman" w:cs="Times New Roman"/>
        </w:rPr>
        <w:t xml:space="preserve"> сельсовета </w:t>
      </w:r>
    </w:p>
    <w:p w:rsidR="00EE4101" w:rsidRDefault="00EE4101" w:rsidP="00EE4101">
      <w:pPr>
        <w:spacing w:after="0" w:line="240" w:lineRule="auto"/>
        <w:ind w:firstLine="397"/>
        <w:jc w:val="right"/>
        <w:rPr>
          <w:rFonts w:ascii="Times New Roman" w:hAnsi="Times New Roman" w:cs="Times New Roman"/>
        </w:rPr>
      </w:pPr>
      <w:r>
        <w:rPr>
          <w:rFonts w:ascii="Times New Roman" w:hAnsi="Times New Roman" w:cs="Times New Roman"/>
        </w:rPr>
        <w:t xml:space="preserve">Октябрьского района Курской области </w:t>
      </w:r>
    </w:p>
    <w:p w:rsidR="00EE4101" w:rsidRDefault="00EE4101" w:rsidP="00EE4101">
      <w:pPr>
        <w:spacing w:after="0" w:line="240" w:lineRule="auto"/>
        <w:jc w:val="center"/>
        <w:rPr>
          <w:rFonts w:ascii="Times New Roman" w:hAnsi="Times New Roman" w:cs="Times New Roman"/>
          <w:bCs/>
          <w:sz w:val="26"/>
          <w:szCs w:val="26"/>
        </w:rPr>
      </w:pPr>
    </w:p>
    <w:p w:rsidR="00EE4101" w:rsidRDefault="00EE4101" w:rsidP="00EE4101">
      <w:pPr>
        <w:tabs>
          <w:tab w:val="center" w:pos="4677"/>
          <w:tab w:val="right" w:pos="9355"/>
        </w:tabs>
        <w:spacing w:after="0" w:line="240" w:lineRule="auto"/>
        <w:rPr>
          <w:rFonts w:ascii="Times New Roman" w:hAnsi="Times New Roman" w:cs="Times New Roman"/>
          <w:bCs/>
          <w:sz w:val="26"/>
          <w:szCs w:val="26"/>
        </w:rPr>
      </w:pPr>
      <w:r>
        <w:rPr>
          <w:rFonts w:ascii="Times New Roman" w:hAnsi="Times New Roman" w:cs="Times New Roman"/>
          <w:bCs/>
          <w:sz w:val="26"/>
          <w:szCs w:val="26"/>
        </w:rPr>
        <w:tab/>
      </w:r>
      <w:r>
        <w:rPr>
          <w:rFonts w:ascii="Times New Roman" w:hAnsi="Times New Roman" w:cs="Times New Roman"/>
          <w:bCs/>
          <w:sz w:val="26"/>
          <w:szCs w:val="26"/>
        </w:rPr>
        <w:tab/>
        <w:t>(форма)</w:t>
      </w:r>
    </w:p>
    <w:p w:rsidR="00EE4101" w:rsidRDefault="00EE4101" w:rsidP="00EE410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АНКЕТА</w:t>
      </w:r>
    </w:p>
    <w:p w:rsidR="00EE4101" w:rsidRDefault="00EE4101" w:rsidP="00EE410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для поступления на государственную службу</w:t>
      </w:r>
      <w:r>
        <w:rPr>
          <w:rFonts w:ascii="Times New Roman" w:hAnsi="Times New Roman" w:cs="Times New Roman"/>
          <w:b/>
          <w:bCs/>
          <w:sz w:val="28"/>
          <w:szCs w:val="28"/>
        </w:rPr>
        <w:br/>
        <w:t>Российской Федерации и муниципальную службу</w:t>
      </w:r>
      <w:r>
        <w:rPr>
          <w:rFonts w:ascii="Times New Roman" w:hAnsi="Times New Roman" w:cs="Times New Roman"/>
          <w:b/>
          <w:bCs/>
          <w:sz w:val="28"/>
          <w:szCs w:val="28"/>
        </w:rPr>
        <w:br/>
        <w:t>в Российской Федерации</w:t>
      </w:r>
    </w:p>
    <w:p w:rsidR="00EE4101" w:rsidRDefault="00EE4101" w:rsidP="00EE4101">
      <w:pPr>
        <w:spacing w:after="0" w:line="240" w:lineRule="auto"/>
        <w:jc w:val="center"/>
        <w:rPr>
          <w:rFonts w:ascii="Times New Roman" w:hAnsi="Times New Roman" w:cs="Times New Roman"/>
          <w:bCs/>
          <w:sz w:val="26"/>
          <w:szCs w:val="26"/>
        </w:rPr>
      </w:pPr>
      <w:r>
        <w:rPr>
          <w:rFonts w:ascii="Times New Roman" w:hAnsi="Times New Roman" w:cs="Times New Roman"/>
          <w:bCs/>
          <w:sz w:val="26"/>
          <w:szCs w:val="26"/>
        </w:rPr>
        <w:t>(не заполняется лицами, поступающими на военную службу</w:t>
      </w:r>
      <w:r>
        <w:rPr>
          <w:rFonts w:ascii="Times New Roman" w:hAnsi="Times New Roman" w:cs="Times New Roman"/>
          <w:bCs/>
          <w:sz w:val="26"/>
          <w:szCs w:val="26"/>
        </w:rPr>
        <w:br/>
        <w:t>по контракту в органы федеральной службы безопасности)</w:t>
      </w:r>
    </w:p>
    <w:tbl>
      <w:tblPr>
        <w:tblW w:w="9405" w:type="dxa"/>
        <w:tblLayout w:type="fixed"/>
        <w:tblCellMar>
          <w:left w:w="28" w:type="dxa"/>
          <w:right w:w="28" w:type="dxa"/>
        </w:tblCellMar>
        <w:tblLook w:val="04A0"/>
      </w:tblPr>
      <w:tblGrid>
        <w:gridCol w:w="567"/>
        <w:gridCol w:w="762"/>
        <w:gridCol w:w="1276"/>
        <w:gridCol w:w="3741"/>
        <w:gridCol w:w="793"/>
        <w:gridCol w:w="2266"/>
      </w:tblGrid>
      <w:tr w:rsidR="00EE4101" w:rsidTr="00EE4101">
        <w:trPr>
          <w:cantSplit/>
          <w:trHeight w:hRule="exact" w:val="1240"/>
        </w:trPr>
        <w:tc>
          <w:tcPr>
            <w:tcW w:w="7144" w:type="dxa"/>
            <w:gridSpan w:val="5"/>
          </w:tcPr>
          <w:p w:rsidR="00EE4101" w:rsidRDefault="00EE4101" w:rsidP="00EE4101">
            <w:pPr>
              <w:spacing w:after="0" w:line="240" w:lineRule="auto"/>
              <w:rPr>
                <w:rFonts w:ascii="Times New Roman" w:hAnsi="Times New Roman" w:cs="Times New Roman"/>
                <w:lang w:eastAsia="en-US"/>
              </w:rPr>
            </w:pP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spacing w:after="0" w:line="240" w:lineRule="auto"/>
              <w:jc w:val="center"/>
              <w:rPr>
                <w:rFonts w:ascii="Times New Roman" w:hAnsi="Times New Roman" w:cs="Times New Roman"/>
                <w:lang w:eastAsia="en-US"/>
              </w:rPr>
            </w:pPr>
            <w:r>
              <w:rPr>
                <w:rFonts w:ascii="Times New Roman" w:hAnsi="Times New Roman" w:cs="Times New Roman"/>
                <w:lang w:eastAsia="en-US"/>
              </w:rPr>
              <w:t xml:space="preserve">Место </w:t>
            </w:r>
            <w:r>
              <w:rPr>
                <w:rFonts w:ascii="Times New Roman" w:hAnsi="Times New Roman" w:cs="Times New Roman"/>
                <w:lang w:eastAsia="en-US"/>
              </w:rPr>
              <w:br/>
              <w:t>для</w:t>
            </w:r>
            <w:r>
              <w:rPr>
                <w:rFonts w:ascii="Times New Roman" w:hAnsi="Times New Roman" w:cs="Times New Roman"/>
                <w:lang w:eastAsia="en-US"/>
              </w:rPr>
              <w:br/>
              <w:t>фотографии</w:t>
            </w:r>
            <w:r>
              <w:rPr>
                <w:rFonts w:ascii="Times New Roman" w:hAnsi="Times New Roman" w:cs="Times New Roman"/>
                <w:lang w:eastAsia="en-US"/>
              </w:rPr>
              <w:br/>
              <w:t xml:space="preserve">(4 см </w:t>
            </w:r>
            <w:r>
              <w:rPr>
                <w:rFonts w:ascii="Times New Roman" w:hAnsi="Times New Roman" w:cs="Times New Roman"/>
                <w:lang w:val="en-US" w:eastAsia="en-US"/>
              </w:rPr>
              <w:t>x</w:t>
            </w:r>
            <w:r>
              <w:rPr>
                <w:rFonts w:ascii="Times New Roman" w:hAnsi="Times New Roman" w:cs="Times New Roman"/>
                <w:lang w:eastAsia="en-US"/>
              </w:rPr>
              <w:t xml:space="preserve"> 6 см)</w:t>
            </w:r>
          </w:p>
        </w:tc>
      </w:tr>
      <w:tr w:rsidR="00EE4101" w:rsidTr="00EE4101">
        <w:trPr>
          <w:cantSplit/>
          <w:trHeight w:hRule="exact" w:val="360"/>
        </w:trPr>
        <w:tc>
          <w:tcPr>
            <w:tcW w:w="1329" w:type="dxa"/>
            <w:gridSpan w:val="2"/>
            <w:vAlign w:val="bottom"/>
            <w:hideMark/>
          </w:tcPr>
          <w:p w:rsidR="00EE4101" w:rsidRDefault="00EE4101" w:rsidP="00EE4101">
            <w:pPr>
              <w:spacing w:after="0" w:line="240" w:lineRule="auto"/>
              <w:rPr>
                <w:rFonts w:ascii="Times New Roman" w:hAnsi="Times New Roman" w:cs="Times New Roman"/>
                <w:lang w:eastAsia="en-US"/>
              </w:rPr>
            </w:pPr>
            <w:r>
              <w:rPr>
                <w:rFonts w:ascii="Times New Roman" w:hAnsi="Times New Roman" w:cs="Times New Roman"/>
                <w:lang w:eastAsia="en-US"/>
              </w:rPr>
              <w:t>1. Фамилия</w:t>
            </w:r>
          </w:p>
        </w:tc>
        <w:tc>
          <w:tcPr>
            <w:tcW w:w="5021" w:type="dxa"/>
            <w:gridSpan w:val="2"/>
            <w:tcBorders>
              <w:top w:val="nil"/>
              <w:left w:val="nil"/>
              <w:bottom w:val="single" w:sz="4" w:space="0" w:color="auto"/>
              <w:right w:val="nil"/>
            </w:tcBorders>
            <w:vAlign w:val="bottom"/>
          </w:tcPr>
          <w:p w:rsidR="00EE4101" w:rsidRDefault="00EE4101" w:rsidP="00EE4101">
            <w:pPr>
              <w:spacing w:after="0" w:line="240" w:lineRule="auto"/>
              <w:jc w:val="center"/>
              <w:rPr>
                <w:rFonts w:ascii="Times New Roman" w:hAnsi="Times New Roman" w:cs="Times New Roman"/>
                <w:lang w:val="en-US" w:eastAsia="en-US"/>
              </w:rPr>
            </w:pPr>
          </w:p>
        </w:tc>
        <w:tc>
          <w:tcPr>
            <w:tcW w:w="794" w:type="dxa"/>
            <w:vAlign w:val="bottom"/>
          </w:tcPr>
          <w:p w:rsidR="00EE4101" w:rsidRDefault="00EE4101" w:rsidP="00EE4101">
            <w:pPr>
              <w:spacing w:after="0" w:line="240" w:lineRule="auto"/>
              <w:rPr>
                <w:rFonts w:ascii="Times New Roman" w:hAnsi="Times New Roman" w:cs="Times New Roman"/>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spacing w:after="0" w:line="240" w:lineRule="auto"/>
              <w:rPr>
                <w:rFonts w:ascii="Times New Roman" w:hAnsi="Times New Roman" w:cs="Times New Roman"/>
                <w:lang w:eastAsia="en-US"/>
              </w:rPr>
            </w:pPr>
          </w:p>
        </w:tc>
      </w:tr>
      <w:tr w:rsidR="00EE4101" w:rsidTr="00EE4101">
        <w:trPr>
          <w:cantSplit/>
          <w:trHeight w:hRule="exact" w:val="360"/>
        </w:trPr>
        <w:tc>
          <w:tcPr>
            <w:tcW w:w="566" w:type="dxa"/>
            <w:vAlign w:val="bottom"/>
            <w:hideMark/>
          </w:tcPr>
          <w:p w:rsidR="00EE4101" w:rsidRDefault="00EE4101" w:rsidP="00EE4101">
            <w:pPr>
              <w:spacing w:after="0" w:line="240" w:lineRule="auto"/>
              <w:rPr>
                <w:rFonts w:ascii="Times New Roman" w:hAnsi="Times New Roman" w:cs="Times New Roman"/>
                <w:lang w:eastAsia="en-US"/>
              </w:rPr>
            </w:pPr>
            <w:r>
              <w:rPr>
                <w:rFonts w:ascii="Times New Roman" w:hAnsi="Times New Roman" w:cs="Times New Roman"/>
                <w:lang w:eastAsia="en-US"/>
              </w:rPr>
              <w:t>Имя</w:t>
            </w:r>
          </w:p>
        </w:tc>
        <w:tc>
          <w:tcPr>
            <w:tcW w:w="5784" w:type="dxa"/>
            <w:gridSpan w:val="3"/>
            <w:tcBorders>
              <w:top w:val="nil"/>
              <w:left w:val="nil"/>
              <w:bottom w:val="single" w:sz="4" w:space="0" w:color="auto"/>
              <w:right w:val="nil"/>
            </w:tcBorders>
            <w:vAlign w:val="bottom"/>
          </w:tcPr>
          <w:p w:rsidR="00EE4101" w:rsidRDefault="00EE4101" w:rsidP="00EE4101">
            <w:pPr>
              <w:spacing w:after="0" w:line="240" w:lineRule="auto"/>
              <w:jc w:val="center"/>
              <w:rPr>
                <w:rFonts w:ascii="Times New Roman" w:hAnsi="Times New Roman" w:cs="Times New Roman"/>
                <w:lang w:eastAsia="en-US"/>
              </w:rPr>
            </w:pPr>
          </w:p>
        </w:tc>
        <w:tc>
          <w:tcPr>
            <w:tcW w:w="794" w:type="dxa"/>
            <w:vAlign w:val="bottom"/>
          </w:tcPr>
          <w:p w:rsidR="00EE4101" w:rsidRDefault="00EE4101" w:rsidP="00EE4101">
            <w:pPr>
              <w:spacing w:after="0" w:line="240" w:lineRule="auto"/>
              <w:rPr>
                <w:rFonts w:ascii="Times New Roman" w:hAnsi="Times New Roman" w:cs="Times New Roman"/>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spacing w:after="0" w:line="240" w:lineRule="auto"/>
              <w:rPr>
                <w:rFonts w:ascii="Times New Roman" w:hAnsi="Times New Roman" w:cs="Times New Roman"/>
                <w:lang w:eastAsia="en-US"/>
              </w:rPr>
            </w:pPr>
          </w:p>
        </w:tc>
      </w:tr>
      <w:tr w:rsidR="00EE4101" w:rsidTr="00EE4101">
        <w:trPr>
          <w:cantSplit/>
          <w:trHeight w:hRule="exact" w:val="360"/>
        </w:trPr>
        <w:tc>
          <w:tcPr>
            <w:tcW w:w="2606" w:type="dxa"/>
            <w:gridSpan w:val="3"/>
            <w:vAlign w:val="bottom"/>
            <w:hideMark/>
          </w:tcPr>
          <w:p w:rsidR="00EE4101" w:rsidRDefault="00EE4101" w:rsidP="00EE4101">
            <w:pPr>
              <w:spacing w:after="0" w:line="240" w:lineRule="auto"/>
              <w:rPr>
                <w:rFonts w:ascii="Times New Roman" w:hAnsi="Times New Roman" w:cs="Times New Roman"/>
                <w:lang w:eastAsia="en-US"/>
              </w:rPr>
            </w:pPr>
            <w:r>
              <w:rPr>
                <w:rFonts w:ascii="Times New Roman" w:hAnsi="Times New Roman" w:cs="Times New Roman"/>
                <w:lang w:eastAsia="en-US"/>
              </w:rPr>
              <w:t>Отчество (при наличии)</w:t>
            </w:r>
          </w:p>
        </w:tc>
        <w:tc>
          <w:tcPr>
            <w:tcW w:w="3744" w:type="dxa"/>
            <w:tcBorders>
              <w:top w:val="nil"/>
              <w:left w:val="nil"/>
              <w:bottom w:val="single" w:sz="4" w:space="0" w:color="auto"/>
              <w:right w:val="nil"/>
            </w:tcBorders>
            <w:vAlign w:val="bottom"/>
          </w:tcPr>
          <w:p w:rsidR="00EE4101" w:rsidRDefault="00EE4101" w:rsidP="00EE4101">
            <w:pPr>
              <w:spacing w:after="0" w:line="240" w:lineRule="auto"/>
              <w:jc w:val="center"/>
              <w:rPr>
                <w:rFonts w:ascii="Times New Roman" w:hAnsi="Times New Roman" w:cs="Times New Roman"/>
                <w:lang w:eastAsia="en-US"/>
              </w:rPr>
            </w:pPr>
          </w:p>
        </w:tc>
        <w:tc>
          <w:tcPr>
            <w:tcW w:w="794" w:type="dxa"/>
            <w:vAlign w:val="bottom"/>
          </w:tcPr>
          <w:p w:rsidR="00EE4101" w:rsidRDefault="00EE4101" w:rsidP="00EE4101">
            <w:pPr>
              <w:spacing w:after="0" w:line="240" w:lineRule="auto"/>
              <w:rPr>
                <w:rFonts w:ascii="Times New Roman" w:hAnsi="Times New Roman" w:cs="Times New Roman"/>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spacing w:after="0" w:line="240" w:lineRule="auto"/>
              <w:rPr>
                <w:rFonts w:ascii="Times New Roman" w:hAnsi="Times New Roman" w:cs="Times New Roman"/>
                <w:lang w:eastAsia="en-US"/>
              </w:rPr>
            </w:pPr>
          </w:p>
        </w:tc>
      </w:tr>
      <w:tr w:rsidR="00EE4101" w:rsidTr="00EE4101">
        <w:trPr>
          <w:cantSplit/>
          <w:trHeight w:val="1134"/>
        </w:trPr>
        <w:tc>
          <w:tcPr>
            <w:tcW w:w="7144" w:type="dxa"/>
            <w:gridSpan w:val="5"/>
          </w:tcPr>
          <w:p w:rsidR="00EE4101" w:rsidRDefault="00EE4101" w:rsidP="00EE4101">
            <w:pPr>
              <w:spacing w:after="0" w:line="240" w:lineRule="auto"/>
              <w:rPr>
                <w:rFonts w:ascii="Times New Roman" w:hAnsi="Times New Roman" w:cs="Times New Roman"/>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spacing w:after="0" w:line="240" w:lineRule="auto"/>
              <w:rPr>
                <w:rFonts w:ascii="Times New Roman" w:hAnsi="Times New Roman" w:cs="Times New Roman"/>
                <w:lang w:eastAsia="en-US"/>
              </w:rPr>
            </w:pPr>
          </w:p>
        </w:tc>
      </w:tr>
    </w:tbl>
    <w:p w:rsidR="00EE4101" w:rsidRDefault="00EE4101" w:rsidP="00EE4101">
      <w:pPr>
        <w:spacing w:after="0" w:line="240" w:lineRule="auto"/>
        <w:rPr>
          <w:rFonts w:ascii="Times New Roman" w:hAnsi="Times New Roman" w:cs="Times New Roman"/>
        </w:rPr>
      </w:pPr>
    </w:p>
    <w:tbl>
      <w:tblPr>
        <w:tblStyle w:val="10"/>
        <w:tblW w:w="0" w:type="auto"/>
        <w:tblLook w:val="04A0"/>
      </w:tblPr>
      <w:tblGrid>
        <w:gridCol w:w="4672"/>
        <w:gridCol w:w="4673"/>
      </w:tblGrid>
      <w:tr w:rsidR="00EE4101" w:rsidTr="00EE4101">
        <w:tc>
          <w:tcPr>
            <w:tcW w:w="4672" w:type="dxa"/>
            <w:tcBorders>
              <w:top w:val="single" w:sz="4" w:space="0" w:color="auto"/>
              <w:left w:val="single" w:sz="4" w:space="0" w:color="auto"/>
              <w:bottom w:val="single" w:sz="4" w:space="0" w:color="auto"/>
              <w:right w:val="single" w:sz="4" w:space="0" w:color="auto"/>
            </w:tcBorders>
            <w:hideMark/>
          </w:tcPr>
          <w:p w:rsidR="00EE4101" w:rsidRDefault="00EE4101" w:rsidP="00EE4101">
            <w:pPr>
              <w:rPr>
                <w:lang w:eastAsia="en-US"/>
              </w:rPr>
            </w:pPr>
            <w:r>
              <w:rPr>
                <w:lang w:eastAsia="en-US"/>
              </w:rPr>
              <w:t>2. </w:t>
            </w:r>
            <w:proofErr w:type="gramStart"/>
            <w:r>
              <w:rPr>
                <w:lang w:eastAsia="en-US"/>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roofErr w:type="gramEnd"/>
          </w:p>
        </w:tc>
        <w:tc>
          <w:tcPr>
            <w:tcW w:w="4673"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c>
          <w:tcPr>
            <w:tcW w:w="4672" w:type="dxa"/>
            <w:tcBorders>
              <w:top w:val="single" w:sz="4" w:space="0" w:color="auto"/>
              <w:left w:val="single" w:sz="4" w:space="0" w:color="auto"/>
              <w:bottom w:val="single" w:sz="4" w:space="0" w:color="auto"/>
              <w:right w:val="single" w:sz="4" w:space="0" w:color="auto"/>
            </w:tcBorders>
            <w:hideMark/>
          </w:tcPr>
          <w:p w:rsidR="00EE4101" w:rsidRDefault="00EE4101" w:rsidP="00EE4101">
            <w:pPr>
              <w:rPr>
                <w:lang w:eastAsia="en-US"/>
              </w:rPr>
            </w:pPr>
            <w:r>
              <w:rPr>
                <w:lang w:eastAsia="en-US"/>
              </w:rPr>
              <w:t xml:space="preserve">3. Число, месяц, год рождения. Указываются в соответствии с паспортом. Если информация в паспорте не совпадает </w:t>
            </w:r>
            <w:r>
              <w:rPr>
                <w:lang w:eastAsia="en-US"/>
              </w:rPr>
              <w:br/>
              <w:t xml:space="preserve">с информацией в свидетельстве </w:t>
            </w:r>
            <w:r>
              <w:rPr>
                <w:lang w:eastAsia="en-US"/>
              </w:rPr>
              <w:br/>
              <w:t xml:space="preserve">о рождении, дополнительно указывается информация в соответствии </w:t>
            </w:r>
            <w:r>
              <w:rPr>
                <w:lang w:eastAsia="en-US"/>
              </w:rPr>
              <w:br/>
              <w:t>со свидетельством о рождении</w:t>
            </w:r>
          </w:p>
        </w:tc>
        <w:tc>
          <w:tcPr>
            <w:tcW w:w="4673"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c>
          <w:tcPr>
            <w:tcW w:w="4672" w:type="dxa"/>
            <w:tcBorders>
              <w:top w:val="single" w:sz="4" w:space="0" w:color="auto"/>
              <w:left w:val="single" w:sz="4" w:space="0" w:color="auto"/>
              <w:bottom w:val="single" w:sz="4" w:space="0" w:color="auto"/>
              <w:right w:val="single" w:sz="4" w:space="0" w:color="auto"/>
            </w:tcBorders>
            <w:hideMark/>
          </w:tcPr>
          <w:p w:rsidR="00EE4101" w:rsidRDefault="00EE4101" w:rsidP="00EE4101">
            <w:pPr>
              <w:rPr>
                <w:lang w:eastAsia="en-US"/>
              </w:rPr>
            </w:pPr>
            <w:r>
              <w:rPr>
                <w:lang w:eastAsia="en-US"/>
              </w:rPr>
              <w:t xml:space="preserve">4. Место рождения (населенный пункт, субъект Российской Федерации, административно-территориальная </w:t>
            </w:r>
            <w:r>
              <w:rPr>
                <w:lang w:eastAsia="en-US"/>
              </w:rPr>
              <w:br/>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Pr>
                <w:lang w:eastAsia="en-US"/>
              </w:rPr>
              <w:br/>
              <w:t xml:space="preserve">в соответствии с паспортом. </w:t>
            </w:r>
            <w:r>
              <w:rPr>
                <w:lang w:eastAsia="en-US"/>
              </w:rPr>
              <w:br/>
              <w:t xml:space="preserve">Если информация в паспорте не совпадает </w:t>
            </w:r>
            <w:r>
              <w:rPr>
                <w:lang w:eastAsia="en-US"/>
              </w:rPr>
              <w:br/>
              <w:t xml:space="preserve">с информацией в свидетельстве </w:t>
            </w:r>
            <w:r>
              <w:rPr>
                <w:lang w:eastAsia="en-US"/>
              </w:rPr>
              <w:br/>
              <w:t xml:space="preserve">о рождении, дополнительно указывается информация в соответствии </w:t>
            </w:r>
            <w:r>
              <w:rPr>
                <w:lang w:eastAsia="en-US"/>
              </w:rPr>
              <w:br/>
              <w:t>со свидетельством о рождении</w:t>
            </w:r>
          </w:p>
        </w:tc>
        <w:tc>
          <w:tcPr>
            <w:tcW w:w="4673"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rPr>
          <w:trHeight w:val="1137"/>
        </w:trPr>
        <w:tc>
          <w:tcPr>
            <w:tcW w:w="4672" w:type="dxa"/>
            <w:tcBorders>
              <w:top w:val="single" w:sz="4" w:space="0" w:color="auto"/>
              <w:left w:val="single" w:sz="4" w:space="0" w:color="auto"/>
              <w:bottom w:val="single" w:sz="4" w:space="0" w:color="auto"/>
              <w:right w:val="single" w:sz="4" w:space="0" w:color="auto"/>
            </w:tcBorders>
            <w:hideMark/>
          </w:tcPr>
          <w:p w:rsidR="00EE4101" w:rsidRDefault="00EE4101" w:rsidP="00EE4101">
            <w:pPr>
              <w:rPr>
                <w:lang w:eastAsia="en-US"/>
              </w:rPr>
            </w:pPr>
            <w:r>
              <w:rPr>
                <w:lang w:eastAsia="en-US"/>
              </w:rPr>
              <w:t xml:space="preserve">5. Паспорт или документ, его </w:t>
            </w:r>
            <w:r>
              <w:rPr>
                <w:lang w:eastAsia="en-US"/>
              </w:rPr>
              <w:br/>
              <w:t xml:space="preserve">заменяющий: вид документа, его серия </w:t>
            </w:r>
            <w:r>
              <w:rPr>
                <w:lang w:eastAsia="en-US"/>
              </w:rPr>
              <w:br/>
              <w:t>и номер, наименование органа, выдавшего документ, дата его выдачи, код подразделения</w:t>
            </w:r>
          </w:p>
        </w:tc>
        <w:tc>
          <w:tcPr>
            <w:tcW w:w="4673"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rPr>
          <w:trHeight w:val="2528"/>
        </w:trPr>
        <w:tc>
          <w:tcPr>
            <w:tcW w:w="4672" w:type="dxa"/>
            <w:tcBorders>
              <w:top w:val="single" w:sz="4" w:space="0" w:color="auto"/>
              <w:left w:val="single" w:sz="4" w:space="0" w:color="auto"/>
              <w:bottom w:val="single" w:sz="4" w:space="0" w:color="auto"/>
              <w:right w:val="single" w:sz="4" w:space="0" w:color="auto"/>
            </w:tcBorders>
            <w:hideMark/>
          </w:tcPr>
          <w:p w:rsidR="00EE4101" w:rsidRDefault="00EE4101" w:rsidP="00EE4101">
            <w:pPr>
              <w:rPr>
                <w:lang w:eastAsia="en-US"/>
              </w:rPr>
            </w:pPr>
            <w:r>
              <w:rPr>
                <w:lang w:eastAsia="en-US"/>
              </w:rPr>
              <w:lastRenderedPageBreak/>
              <w:t xml:space="preserve">6. Гражданство (подданство). </w:t>
            </w:r>
            <w:r>
              <w:rPr>
                <w:lang w:eastAsia="en-US"/>
              </w:rPr>
              <w:br/>
              <w:t>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673"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rPr>
          <w:trHeight w:val="2124"/>
        </w:trPr>
        <w:tc>
          <w:tcPr>
            <w:tcW w:w="4672" w:type="dxa"/>
            <w:tcBorders>
              <w:top w:val="single" w:sz="4" w:space="0" w:color="auto"/>
              <w:left w:val="single" w:sz="4" w:space="0" w:color="auto"/>
              <w:bottom w:val="single" w:sz="4" w:space="0" w:color="auto"/>
              <w:right w:val="single" w:sz="4" w:space="0" w:color="auto"/>
            </w:tcBorders>
            <w:hideMark/>
          </w:tcPr>
          <w:p w:rsidR="00EE4101" w:rsidRDefault="00EE4101" w:rsidP="00EE4101">
            <w:pPr>
              <w:rPr>
                <w:lang w:eastAsia="en-US"/>
              </w:rPr>
            </w:pPr>
            <w:r>
              <w:rPr>
                <w:lang w:eastAsia="en-US"/>
              </w:rPr>
              <w:t>7. </w:t>
            </w:r>
            <w:proofErr w:type="gramStart"/>
            <w:r>
              <w:rPr>
                <w:lang w:eastAsia="en-US"/>
              </w:rPr>
              <w:t xml:space="preserve">Имеете (имели) ли вид на жительство </w:t>
            </w:r>
            <w:r>
              <w:rPr>
                <w:lang w:eastAsia="en-US"/>
              </w:rPr>
              <w:br/>
              <w:t xml:space="preserve">и (или) иной документ, подтверждающий право на постоянное проживание </w:t>
            </w:r>
            <w:r>
              <w:rPr>
                <w:lang w:eastAsia="en-US"/>
              </w:rPr>
              <w:br/>
              <w:t xml:space="preserve">на территории иностранного государства срок его действия), ходатайствовали </w:t>
            </w:r>
            <w:r>
              <w:rPr>
                <w:lang w:eastAsia="en-US"/>
              </w:rPr>
              <w:br/>
              <w:t>ли о выезде (въезде) на постоянное место жительства в другое государство (дата подачи заявления, какое государство)</w:t>
            </w:r>
            <w:proofErr w:type="gramEnd"/>
          </w:p>
        </w:tc>
        <w:tc>
          <w:tcPr>
            <w:tcW w:w="4673"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rPr>
          <w:trHeight w:val="436"/>
        </w:trPr>
        <w:tc>
          <w:tcPr>
            <w:tcW w:w="4672" w:type="dxa"/>
            <w:tcBorders>
              <w:top w:val="single" w:sz="4" w:space="0" w:color="auto"/>
              <w:left w:val="single" w:sz="4" w:space="0" w:color="auto"/>
              <w:bottom w:val="single" w:sz="4" w:space="0" w:color="auto"/>
              <w:right w:val="single" w:sz="4" w:space="0" w:color="auto"/>
            </w:tcBorders>
            <w:hideMark/>
          </w:tcPr>
          <w:p w:rsidR="00EE4101" w:rsidRDefault="00EE4101" w:rsidP="00EE4101">
            <w:pPr>
              <w:rPr>
                <w:lang w:eastAsia="en-US"/>
              </w:rPr>
            </w:pPr>
            <w:r>
              <w:rPr>
                <w:lang w:eastAsia="en-US"/>
              </w:rPr>
              <w:t>8. Страховой номер индивидуального лицевого счета (при наличии)</w:t>
            </w:r>
          </w:p>
        </w:tc>
        <w:tc>
          <w:tcPr>
            <w:tcW w:w="4673"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rPr>
          <w:trHeight w:val="589"/>
        </w:trPr>
        <w:tc>
          <w:tcPr>
            <w:tcW w:w="4672" w:type="dxa"/>
            <w:tcBorders>
              <w:top w:val="single" w:sz="4" w:space="0" w:color="auto"/>
              <w:left w:val="single" w:sz="4" w:space="0" w:color="auto"/>
              <w:bottom w:val="single" w:sz="4" w:space="0" w:color="auto"/>
              <w:right w:val="single" w:sz="4" w:space="0" w:color="auto"/>
            </w:tcBorders>
            <w:hideMark/>
          </w:tcPr>
          <w:p w:rsidR="00EE4101" w:rsidRDefault="00EE4101" w:rsidP="00EE4101">
            <w:pPr>
              <w:rPr>
                <w:lang w:eastAsia="en-US"/>
              </w:rPr>
            </w:pPr>
            <w:r>
              <w:rPr>
                <w:lang w:eastAsia="en-US"/>
              </w:rPr>
              <w:t>9. Полис обязательного медицинского страхования (при наличии)</w:t>
            </w:r>
          </w:p>
        </w:tc>
        <w:tc>
          <w:tcPr>
            <w:tcW w:w="4673"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rPr>
          <w:trHeight w:val="571"/>
        </w:trPr>
        <w:tc>
          <w:tcPr>
            <w:tcW w:w="4672" w:type="dxa"/>
            <w:tcBorders>
              <w:top w:val="single" w:sz="4" w:space="0" w:color="auto"/>
              <w:left w:val="single" w:sz="4" w:space="0" w:color="auto"/>
              <w:bottom w:val="single" w:sz="4" w:space="0" w:color="auto"/>
              <w:right w:val="single" w:sz="4" w:space="0" w:color="auto"/>
            </w:tcBorders>
            <w:hideMark/>
          </w:tcPr>
          <w:p w:rsidR="00EE4101" w:rsidRDefault="00EE4101" w:rsidP="00EE4101">
            <w:pPr>
              <w:rPr>
                <w:lang w:eastAsia="en-US"/>
              </w:rPr>
            </w:pPr>
            <w:r>
              <w:rPr>
                <w:lang w:eastAsia="en-US"/>
              </w:rPr>
              <w:t>10. Идентификационный номер налогоплательщика (при наличии)</w:t>
            </w:r>
          </w:p>
        </w:tc>
        <w:tc>
          <w:tcPr>
            <w:tcW w:w="4673"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rPr>
          <w:trHeight w:val="1842"/>
        </w:trPr>
        <w:tc>
          <w:tcPr>
            <w:tcW w:w="4672" w:type="dxa"/>
            <w:tcBorders>
              <w:top w:val="single" w:sz="4" w:space="0" w:color="auto"/>
              <w:left w:val="single" w:sz="4" w:space="0" w:color="auto"/>
              <w:bottom w:val="single" w:sz="4" w:space="0" w:color="auto"/>
              <w:right w:val="single" w:sz="4" w:space="0" w:color="auto"/>
            </w:tcBorders>
            <w:hideMark/>
          </w:tcPr>
          <w:p w:rsidR="00EE4101" w:rsidRDefault="00EE4101" w:rsidP="00EE4101">
            <w:pPr>
              <w:rPr>
                <w:lang w:eastAsia="en-US"/>
              </w:rPr>
            </w:pPr>
            <w:r>
              <w:rPr>
                <w:lang w:eastAsia="en-US"/>
              </w:rPr>
              <w:t>11. </w:t>
            </w:r>
            <w:proofErr w:type="gramStart"/>
            <w:r>
              <w:rPr>
                <w:lang w:eastAsia="en-US"/>
              </w:rPr>
              <w:t xml:space="preserve">Образование: уровень образования, </w:t>
            </w:r>
            <w:r>
              <w:rPr>
                <w:lang w:eastAsia="en-US"/>
              </w:rPr>
              <w:br/>
              <w:t xml:space="preserve">вид документа об образовании </w:t>
            </w:r>
            <w:r>
              <w:rPr>
                <w:lang w:eastAsia="en-US"/>
              </w:rPr>
              <w:br/>
              <w:t>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roofErr w:type="gramEnd"/>
          </w:p>
        </w:tc>
        <w:tc>
          <w:tcPr>
            <w:tcW w:w="4673"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c>
          <w:tcPr>
            <w:tcW w:w="4672" w:type="dxa"/>
            <w:tcBorders>
              <w:top w:val="single" w:sz="4" w:space="0" w:color="auto"/>
              <w:left w:val="single" w:sz="4" w:space="0" w:color="auto"/>
              <w:bottom w:val="single" w:sz="4" w:space="0" w:color="auto"/>
              <w:right w:val="single" w:sz="4" w:space="0" w:color="auto"/>
            </w:tcBorders>
            <w:hideMark/>
          </w:tcPr>
          <w:p w:rsidR="00EE4101" w:rsidRDefault="00EE4101" w:rsidP="00EE4101">
            <w:pPr>
              <w:rPr>
                <w:lang w:eastAsia="en-US"/>
              </w:rPr>
            </w:pPr>
            <w:r>
              <w:rPr>
                <w:lang w:eastAsia="en-US"/>
              </w:rPr>
              <w:t xml:space="preserve">12. Дополнительное профессиональное образование (при наличии) </w:t>
            </w:r>
            <w:r>
              <w:rPr>
                <w:lang w:eastAsia="en-US"/>
              </w:rPr>
              <w:br/>
              <w:t xml:space="preserve">и профессиональное обучение </w:t>
            </w:r>
            <w:r>
              <w:rPr>
                <w:lang w:eastAsia="en-US"/>
              </w:rPr>
              <w:br/>
              <w:t xml:space="preserve">(при прохождении): вид документа </w:t>
            </w:r>
            <w:r>
              <w:rPr>
                <w:lang w:eastAsia="en-US"/>
              </w:rPr>
              <w:br/>
              <w:t>о квалификации, его серия и номер, наименование организации, выдавшей документ, дата его выдачи, квалификация</w:t>
            </w:r>
          </w:p>
        </w:tc>
        <w:tc>
          <w:tcPr>
            <w:tcW w:w="4673"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rPr>
          <w:trHeight w:val="1420"/>
        </w:trPr>
        <w:tc>
          <w:tcPr>
            <w:tcW w:w="4672" w:type="dxa"/>
            <w:tcBorders>
              <w:top w:val="single" w:sz="4" w:space="0" w:color="auto"/>
              <w:left w:val="single" w:sz="4" w:space="0" w:color="auto"/>
              <w:bottom w:val="single" w:sz="4" w:space="0" w:color="auto"/>
              <w:right w:val="single" w:sz="4" w:space="0" w:color="auto"/>
            </w:tcBorders>
            <w:hideMark/>
          </w:tcPr>
          <w:p w:rsidR="00EE4101" w:rsidRDefault="00EE4101" w:rsidP="00EE4101">
            <w:pPr>
              <w:rPr>
                <w:lang w:eastAsia="en-US"/>
              </w:rPr>
            </w:pPr>
            <w:r>
              <w:rPr>
                <w:lang w:eastAsia="en-US"/>
              </w:rPr>
              <w:t xml:space="preserve">13. Владение иностранными языками </w:t>
            </w:r>
            <w:r>
              <w:rPr>
                <w:lang w:eastAsia="en-US"/>
              </w:rPr>
              <w:br/>
              <w:t xml:space="preserve">и языками народов Российской </w:t>
            </w:r>
            <w:r>
              <w:rPr>
                <w:lang w:eastAsia="en-US"/>
              </w:rPr>
              <w:br/>
              <w:t xml:space="preserve">Федерации. В какой степени (читаете </w:t>
            </w:r>
            <w:r>
              <w:rPr>
                <w:lang w:eastAsia="en-US"/>
              </w:rPr>
              <w:br/>
              <w:t xml:space="preserve">и переводите со словарем, читаете </w:t>
            </w:r>
            <w:r>
              <w:rPr>
                <w:lang w:eastAsia="en-US"/>
              </w:rPr>
              <w:br/>
              <w:t>и можете объясняться, владеете свободно)</w:t>
            </w:r>
          </w:p>
        </w:tc>
        <w:tc>
          <w:tcPr>
            <w:tcW w:w="4673"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rPr>
          <w:trHeight w:val="3263"/>
        </w:trPr>
        <w:tc>
          <w:tcPr>
            <w:tcW w:w="4672" w:type="dxa"/>
            <w:tcBorders>
              <w:top w:val="single" w:sz="4" w:space="0" w:color="auto"/>
              <w:left w:val="single" w:sz="4" w:space="0" w:color="auto"/>
              <w:bottom w:val="single" w:sz="4" w:space="0" w:color="auto"/>
              <w:right w:val="single" w:sz="4" w:space="0" w:color="auto"/>
            </w:tcBorders>
            <w:hideMark/>
          </w:tcPr>
          <w:p w:rsidR="00EE4101" w:rsidRDefault="00EE4101" w:rsidP="00EE4101">
            <w:pPr>
              <w:rPr>
                <w:lang w:eastAsia="en-US"/>
              </w:rPr>
            </w:pPr>
            <w:r>
              <w:rPr>
                <w:lang w:eastAsia="en-US"/>
              </w:rPr>
              <w:t xml:space="preserve">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w:t>
            </w:r>
            <w:r>
              <w:rPr>
                <w:lang w:eastAsia="en-US"/>
              </w:rPr>
              <w:br/>
              <w:t xml:space="preserve">или специальное звание, классный </w:t>
            </w:r>
            <w:r>
              <w:rPr>
                <w:lang w:eastAsia="en-US"/>
              </w:rPr>
              <w:br/>
              <w:t xml:space="preserve">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rPr>
                <w:lang w:eastAsia="en-US"/>
              </w:rPr>
              <w:br/>
              <w:t>наименование документа о присвоении чина, ранга или звания, номер и дата документа</w:t>
            </w:r>
          </w:p>
        </w:tc>
        <w:tc>
          <w:tcPr>
            <w:tcW w:w="4673"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rPr>
          <w:trHeight w:val="2501"/>
        </w:trPr>
        <w:tc>
          <w:tcPr>
            <w:tcW w:w="4672" w:type="dxa"/>
            <w:tcBorders>
              <w:top w:val="single" w:sz="4" w:space="0" w:color="auto"/>
              <w:left w:val="single" w:sz="4" w:space="0" w:color="auto"/>
              <w:bottom w:val="single" w:sz="4" w:space="0" w:color="auto"/>
              <w:right w:val="single" w:sz="4" w:space="0" w:color="auto"/>
            </w:tcBorders>
            <w:hideMark/>
          </w:tcPr>
          <w:p w:rsidR="00EE4101" w:rsidRDefault="00EE4101" w:rsidP="00EE4101">
            <w:pPr>
              <w:rPr>
                <w:lang w:eastAsia="en-US"/>
              </w:rPr>
            </w:pPr>
            <w:r>
              <w:rPr>
                <w:lang w:eastAsia="en-US"/>
              </w:rPr>
              <w:lastRenderedPageBreak/>
              <w:t xml:space="preserve">15.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w:t>
            </w:r>
            <w:proofErr w:type="gramStart"/>
            <w:r>
              <w:rPr>
                <w:lang w:eastAsia="en-US"/>
              </w:rPr>
              <w:t>выданных</w:t>
            </w:r>
            <w:proofErr w:type="gramEnd"/>
            <w:r>
              <w:rPr>
                <w:lang w:eastAsia="en-US"/>
              </w:rPr>
              <w:t xml:space="preserve">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Pr>
                <w:lang w:eastAsia="en-US"/>
              </w:rPr>
              <w:br/>
              <w:t>в котором состоите на воинском учете</w:t>
            </w:r>
          </w:p>
        </w:tc>
        <w:tc>
          <w:tcPr>
            <w:tcW w:w="4673"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rPr>
          <w:trHeight w:val="1974"/>
        </w:trPr>
        <w:tc>
          <w:tcPr>
            <w:tcW w:w="4672" w:type="dxa"/>
            <w:tcBorders>
              <w:top w:val="single" w:sz="4" w:space="0" w:color="auto"/>
              <w:left w:val="single" w:sz="4" w:space="0" w:color="auto"/>
              <w:bottom w:val="single" w:sz="4" w:space="0" w:color="auto"/>
              <w:right w:val="single" w:sz="4" w:space="0" w:color="auto"/>
            </w:tcBorders>
            <w:hideMark/>
          </w:tcPr>
          <w:p w:rsidR="00EE4101" w:rsidRDefault="00EE4101" w:rsidP="00EE4101">
            <w:pPr>
              <w:rPr>
                <w:lang w:eastAsia="en-US"/>
              </w:rPr>
            </w:pPr>
            <w:r>
              <w:rPr>
                <w:lang w:eastAsia="en-US"/>
              </w:rPr>
              <w:t xml:space="preserve">16. Допуск к государственной тайне, оформленный за период работы, службы, </w:t>
            </w:r>
            <w:r>
              <w:rPr>
                <w:spacing w:val="-4"/>
                <w:lang w:eastAsia="en-US"/>
              </w:rPr>
              <w:t xml:space="preserve">учебы (указывается последний оформленный </w:t>
            </w:r>
            <w:r>
              <w:rPr>
                <w:lang w:eastAsia="en-US"/>
              </w:rPr>
              <w:t xml:space="preserve">допуск к государственной тайне): наименование органа </w:t>
            </w:r>
            <w:r>
              <w:rPr>
                <w:lang w:eastAsia="en-US"/>
              </w:rPr>
              <w:br/>
              <w:t xml:space="preserve">или организации, </w:t>
            </w:r>
            <w:proofErr w:type="gramStart"/>
            <w:r>
              <w:rPr>
                <w:lang w:eastAsia="en-US"/>
              </w:rPr>
              <w:t>оформивших</w:t>
            </w:r>
            <w:proofErr w:type="gramEnd"/>
            <w:r>
              <w:rPr>
                <w:lang w:eastAsia="en-US"/>
              </w:rPr>
              <w:t xml:space="preserve"> допуск, форма допуска, год оформления</w:t>
            </w:r>
          </w:p>
        </w:tc>
        <w:tc>
          <w:tcPr>
            <w:tcW w:w="4673"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rPr>
          <w:trHeight w:val="2240"/>
        </w:trPr>
        <w:tc>
          <w:tcPr>
            <w:tcW w:w="4672" w:type="dxa"/>
            <w:tcBorders>
              <w:top w:val="single" w:sz="4" w:space="0" w:color="auto"/>
              <w:left w:val="single" w:sz="4" w:space="0" w:color="auto"/>
              <w:bottom w:val="single" w:sz="4" w:space="0" w:color="auto"/>
              <w:right w:val="single" w:sz="4" w:space="0" w:color="auto"/>
            </w:tcBorders>
            <w:hideMark/>
          </w:tcPr>
          <w:p w:rsidR="00EE4101" w:rsidRDefault="00EE4101" w:rsidP="00EE4101">
            <w:pPr>
              <w:rPr>
                <w:lang w:eastAsia="en-US"/>
              </w:rPr>
            </w:pPr>
            <w:r>
              <w:rPr>
                <w:lang w:eastAsia="en-US"/>
              </w:rPr>
              <w:t xml:space="preserve">17. Паспорт, удостоверяющий личность гражданина Российской Федерации </w:t>
            </w:r>
            <w:r>
              <w:rPr>
                <w:lang w:eastAsia="en-US"/>
              </w:rPr>
              <w:br/>
              <w:t xml:space="preserve">за пределами территории Российской Федерации (указываются реквизиты </w:t>
            </w:r>
            <w:r>
              <w:rPr>
                <w:lang w:eastAsia="en-US"/>
              </w:rPr>
              <w:br/>
              <w:t xml:space="preserve">всех действующих паспортов, включая служебный, дипломатический) </w:t>
            </w:r>
            <w:r>
              <w:rPr>
                <w:lang w:eastAsia="en-US"/>
              </w:rPr>
              <w:br/>
              <w:t>(при наличии): серия и номер паспорта, наименование органа, выдавшего паспорт, дата его выдачи, срок действия паспорта</w:t>
            </w:r>
          </w:p>
        </w:tc>
        <w:tc>
          <w:tcPr>
            <w:tcW w:w="4673"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bl>
    <w:p w:rsidR="00EE4101" w:rsidRDefault="00EE4101" w:rsidP="00EE4101">
      <w:pPr>
        <w:spacing w:after="0" w:line="240" w:lineRule="auto"/>
        <w:rPr>
          <w:rFonts w:ascii="Times New Roman" w:hAnsi="Times New Roman" w:cs="Times New Roman"/>
        </w:rPr>
      </w:pPr>
      <w:r>
        <w:rPr>
          <w:rFonts w:ascii="Times New Roman" w:hAnsi="Times New Roman" w:cs="Times New Roman"/>
        </w:rPr>
        <w:t>18. Заполняется при поступлении на службу:</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внешней разведки Российской Федерации;</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внутренних дел Российской Федерации;</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государственной охраны;</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и организации прокуратуры Российской Федерации;</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принудительного исполнения Российской Федерации;</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Следственный комитет Российской Федерации;</w:t>
      </w:r>
    </w:p>
    <w:p w:rsidR="00EE4101" w:rsidRDefault="00EE4101" w:rsidP="00EE4101">
      <w:pPr>
        <w:spacing w:after="0" w:line="240" w:lineRule="auto"/>
        <w:ind w:firstLine="425"/>
        <w:jc w:val="both"/>
        <w:rPr>
          <w:rFonts w:ascii="Times New Roman" w:hAnsi="Times New Roman" w:cs="Times New Roman"/>
        </w:rPr>
      </w:pPr>
      <w:r>
        <w:rPr>
          <w:rFonts w:ascii="Times New Roman" w:hAnsi="Times New Roman" w:cs="Times New Roman"/>
        </w:rPr>
        <w:t xml:space="preserve">в федеральный орган </w:t>
      </w:r>
      <w:proofErr w:type="gramStart"/>
      <w:r>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Pr>
          <w:rFonts w:ascii="Times New Roman" w:hAnsi="Times New Roman" w:cs="Times New Roman"/>
        </w:rPr>
        <w:t>;</w:t>
      </w:r>
    </w:p>
    <w:p w:rsidR="00EE4101" w:rsidRDefault="00EE4101" w:rsidP="00EE4101">
      <w:pPr>
        <w:spacing w:after="0" w:line="240" w:lineRule="auto"/>
        <w:ind w:firstLine="425"/>
        <w:jc w:val="both"/>
        <w:rPr>
          <w:rFonts w:ascii="Times New Roman" w:hAnsi="Times New Roman" w:cs="Times New Roman"/>
        </w:rPr>
      </w:pPr>
      <w:r>
        <w:rPr>
          <w:rFonts w:ascii="Times New Roman" w:hAnsi="Times New Roman" w:cs="Times New Roman"/>
        </w:rPr>
        <w:t xml:space="preserve">в учреждения и органы уголовно-исполнительной системы Российской Федерации, </w:t>
      </w:r>
      <w:r>
        <w:rPr>
          <w:rFonts w:ascii="Times New Roman" w:hAnsi="Times New Roman" w:cs="Times New Roman"/>
        </w:rPr>
        <w:br/>
        <w:t>а также на военную службу по контракту в войска национальной гвардии Российской Федерации.</w:t>
      </w: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r>
        <w:rPr>
          <w:rFonts w:ascii="Times New Roman" w:hAnsi="Times New Roman" w:cs="Times New Roman"/>
        </w:rPr>
        <w:br/>
      </w: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t xml:space="preserve">19. Имеете ли статус иностранного агента (дата решения о включении в реестр </w:t>
      </w:r>
      <w:r>
        <w:rPr>
          <w:rFonts w:ascii="Times New Roman" w:hAnsi="Times New Roman" w:cs="Times New Roman"/>
        </w:rPr>
        <w:br/>
        <w:t xml:space="preserve">иностранных агентов)  </w:t>
      </w: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keepNext/>
        <w:widowControl w:val="0"/>
        <w:spacing w:after="0" w:line="240" w:lineRule="auto"/>
        <w:jc w:val="both"/>
        <w:rPr>
          <w:rFonts w:ascii="Times New Roman" w:hAnsi="Times New Roman" w:cs="Times New Roman"/>
        </w:rPr>
      </w:pPr>
      <w:r>
        <w:rPr>
          <w:rFonts w:ascii="Times New Roman" w:hAnsi="Times New Roman" w:cs="Times New Roman"/>
        </w:rPr>
        <w:t xml:space="preserve">20. Имеется ли вступившее в законную силу решение суда о признании </w:t>
      </w:r>
      <w:r>
        <w:rPr>
          <w:rFonts w:ascii="Times New Roman" w:hAnsi="Times New Roman" w:cs="Times New Roman"/>
        </w:rPr>
        <w:br/>
        <w:t xml:space="preserve">Вас </w:t>
      </w:r>
      <w:proofErr w:type="gramStart"/>
      <w:r>
        <w:rPr>
          <w:rFonts w:ascii="Times New Roman" w:hAnsi="Times New Roman" w:cs="Times New Roman"/>
        </w:rPr>
        <w:t>недееспособным</w:t>
      </w:r>
      <w:proofErr w:type="gramEnd"/>
      <w:r>
        <w:rPr>
          <w:rFonts w:ascii="Times New Roman" w:hAnsi="Times New Roman" w:cs="Times New Roman"/>
        </w:rPr>
        <w:t xml:space="preserve"> или ограниченно дееспособным (дата и номер решения суда)</w:t>
      </w:r>
      <w:r>
        <w:rPr>
          <w:rFonts w:ascii="Times New Roman" w:hAnsi="Times New Roman" w:cs="Times New Roman"/>
        </w:rPr>
        <w:br/>
      </w:r>
    </w:p>
    <w:p w:rsidR="00EE4101" w:rsidRDefault="00EE4101" w:rsidP="00EE4101">
      <w:pPr>
        <w:keepNext/>
        <w:widowControl w:val="0"/>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t xml:space="preserve">21. Замещаете ли государственную должность Российской Федерации, </w:t>
      </w:r>
      <w:r>
        <w:rPr>
          <w:rFonts w:ascii="Times New Roman" w:hAnsi="Times New Roman" w:cs="Times New Roman"/>
        </w:rPr>
        <w:br/>
        <w:t xml:space="preserve">государственную должность субъекта Российской Федерации, муниципальную </w:t>
      </w:r>
      <w:r>
        <w:rPr>
          <w:rFonts w:ascii="Times New Roman" w:hAnsi="Times New Roman" w:cs="Times New Roman"/>
        </w:rPr>
        <w:br/>
        <w:t xml:space="preserve">должность (полное наименование должности)  </w:t>
      </w: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w:t>
      </w:r>
      <w:r>
        <w:rPr>
          <w:rFonts w:ascii="Times New Roman" w:hAnsi="Times New Roman" w:cs="Times New Roman"/>
        </w:rPr>
        <w:br/>
        <w:t xml:space="preserve">организаций и действующих на территории Российской Федерации их структурных </w:t>
      </w:r>
      <w:r>
        <w:rPr>
          <w:rFonts w:ascii="Times New Roman" w:hAnsi="Times New Roman" w:cs="Times New Roman"/>
        </w:rPr>
        <w:lastRenderedPageBreak/>
        <w:t>подразделений (полное наименование органа, организации и Ваш статус)</w:t>
      </w:r>
      <w:r>
        <w:rPr>
          <w:rFonts w:ascii="Times New Roman" w:hAnsi="Times New Roman" w:cs="Times New Roman"/>
        </w:rPr>
        <w:br/>
      </w: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t xml:space="preserve">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w:t>
      </w:r>
      <w:proofErr w:type="gramStart"/>
      <w:r>
        <w:rPr>
          <w:rFonts w:ascii="Times New Roman" w:hAnsi="Times New Roman" w:cs="Times New Roman"/>
        </w:rPr>
        <w:t>другое</w:t>
      </w:r>
      <w:proofErr w:type="gramEnd"/>
      <w:r>
        <w:rPr>
          <w:rFonts w:ascii="Times New Roman" w:hAnsi="Times New Roman" w:cs="Times New Roman"/>
        </w:rPr>
        <w:t>).</w:t>
      </w:r>
    </w:p>
    <w:p w:rsidR="00EE4101" w:rsidRDefault="00EE4101" w:rsidP="00EE4101">
      <w:pPr>
        <w:spacing w:after="0" w:line="240" w:lineRule="auto"/>
        <w:ind w:firstLine="567"/>
        <w:jc w:val="both"/>
        <w:rPr>
          <w:rFonts w:ascii="Times New Roman" w:hAnsi="Times New Roman" w:cs="Times New Roman"/>
        </w:rPr>
      </w:pPr>
      <w:proofErr w:type="gramStart"/>
      <w:r>
        <w:rPr>
          <w:rFonts w:ascii="Times New Roman" w:hAnsi="Times New Roman" w:cs="Times New Roman"/>
        </w:rPr>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Pr>
          <w:rFonts w:ascii="Times New Roman" w:hAnsi="Times New Roman" w:cs="Times New Roman"/>
        </w:rPr>
        <w:br/>
        <w:t>и (или) служебную тайну.</w:t>
      </w:r>
      <w:proofErr w:type="gramEnd"/>
    </w:p>
    <w:p w:rsidR="00EE4101" w:rsidRDefault="00EE4101" w:rsidP="00EE4101">
      <w:pPr>
        <w:spacing w:after="0" w:line="240" w:lineRule="auto"/>
        <w:ind w:firstLine="567"/>
        <w:jc w:val="both"/>
        <w:rPr>
          <w:rFonts w:ascii="Times New Roman" w:hAnsi="Times New Roman" w:cs="Times New Roman"/>
        </w:rPr>
      </w:pPr>
      <w:r>
        <w:rPr>
          <w:rFonts w:ascii="Times New Roman" w:hAnsi="Times New Roman" w:cs="Times New Roman"/>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W w:w="9420" w:type="dxa"/>
        <w:tblLayout w:type="fixed"/>
        <w:tblCellMar>
          <w:left w:w="28" w:type="dxa"/>
          <w:right w:w="28" w:type="dxa"/>
        </w:tblCellMar>
        <w:tblLook w:val="01E0"/>
      </w:tblPr>
      <w:tblGrid>
        <w:gridCol w:w="1533"/>
        <w:gridCol w:w="1532"/>
        <w:gridCol w:w="3121"/>
        <w:gridCol w:w="3234"/>
      </w:tblGrid>
      <w:tr w:rsidR="00EE4101" w:rsidTr="00EE4101">
        <w:trPr>
          <w:trHeight w:val="500"/>
          <w:tblHeader/>
        </w:trPr>
        <w:tc>
          <w:tcPr>
            <w:tcW w:w="3062" w:type="dxa"/>
            <w:gridSpan w:val="2"/>
            <w:tcBorders>
              <w:top w:val="single" w:sz="4" w:space="0" w:color="auto"/>
              <w:left w:val="single" w:sz="4" w:space="0" w:color="auto"/>
              <w:bottom w:val="single" w:sz="4" w:space="0" w:color="auto"/>
              <w:right w:val="single" w:sz="4" w:space="0" w:color="auto"/>
            </w:tcBorders>
            <w:hideMark/>
          </w:tcPr>
          <w:p w:rsidR="00EE4101" w:rsidRDefault="00EE4101" w:rsidP="00EE4101">
            <w:pPr>
              <w:jc w:val="center"/>
              <w:rPr>
                <w:lang w:eastAsia="en-US"/>
              </w:rPr>
            </w:pPr>
            <w:r>
              <w:rPr>
                <w:lang w:eastAsia="en-US"/>
              </w:rPr>
              <w:t>Месяц и год</w:t>
            </w:r>
          </w:p>
        </w:tc>
        <w:tc>
          <w:tcPr>
            <w:tcW w:w="3119" w:type="dxa"/>
            <w:vMerge w:val="restart"/>
            <w:tcBorders>
              <w:top w:val="single" w:sz="4" w:space="0" w:color="auto"/>
              <w:left w:val="single" w:sz="4" w:space="0" w:color="auto"/>
              <w:bottom w:val="single" w:sz="4" w:space="0" w:color="auto"/>
              <w:right w:val="single" w:sz="4" w:space="0" w:color="auto"/>
            </w:tcBorders>
            <w:hideMark/>
          </w:tcPr>
          <w:p w:rsidR="00EE4101" w:rsidRDefault="00EE4101" w:rsidP="00EE4101">
            <w:pPr>
              <w:jc w:val="center"/>
              <w:rPr>
                <w:lang w:eastAsia="en-US"/>
              </w:rPr>
            </w:pPr>
            <w:r>
              <w:rPr>
                <w:lang w:eastAsia="en-US"/>
              </w:rPr>
              <w:t>Должность с указанием наименования организации, органа</w:t>
            </w:r>
          </w:p>
        </w:tc>
        <w:tc>
          <w:tcPr>
            <w:tcW w:w="3232" w:type="dxa"/>
            <w:vMerge w:val="restart"/>
            <w:tcBorders>
              <w:top w:val="single" w:sz="4" w:space="0" w:color="auto"/>
              <w:left w:val="single" w:sz="4" w:space="0" w:color="auto"/>
              <w:bottom w:val="single" w:sz="4" w:space="0" w:color="auto"/>
              <w:right w:val="single" w:sz="4" w:space="0" w:color="auto"/>
            </w:tcBorders>
            <w:hideMark/>
          </w:tcPr>
          <w:p w:rsidR="00EE4101" w:rsidRDefault="00EE4101" w:rsidP="00EE4101">
            <w:pPr>
              <w:jc w:val="center"/>
              <w:rPr>
                <w:lang w:eastAsia="en-US"/>
              </w:rPr>
            </w:pPr>
            <w:r>
              <w:rPr>
                <w:lang w:eastAsia="en-US"/>
              </w:rPr>
              <w:t>Адрес организации, органа</w:t>
            </w:r>
          </w:p>
        </w:tc>
      </w:tr>
      <w:tr w:rsidR="00EE4101" w:rsidTr="00EE4101">
        <w:trPr>
          <w:tblHeader/>
        </w:trPr>
        <w:tc>
          <w:tcPr>
            <w:tcW w:w="1531" w:type="dxa"/>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jc w:val="center"/>
              <w:rPr>
                <w:lang w:eastAsia="en-US"/>
              </w:rPr>
            </w:pPr>
            <w:r>
              <w:rPr>
                <w:lang w:eastAsia="en-US"/>
              </w:rPr>
              <w:t>приема</w:t>
            </w:r>
          </w:p>
        </w:tc>
        <w:tc>
          <w:tcPr>
            <w:tcW w:w="1531" w:type="dxa"/>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jc w:val="center"/>
              <w:rPr>
                <w:lang w:eastAsia="en-US"/>
              </w:rPr>
            </w:pPr>
            <w:r>
              <w:rPr>
                <w:lang w:eastAsia="en-US"/>
              </w:rPr>
              <w:t>увольнения</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rPr>
                <w:lang w:eastAsia="en-US"/>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rsidR="00EE4101" w:rsidRDefault="00EE4101" w:rsidP="00EE4101">
            <w:pPr>
              <w:rPr>
                <w:lang w:eastAsia="en-US"/>
              </w:rPr>
            </w:pPr>
          </w:p>
        </w:tc>
      </w:tr>
      <w:tr w:rsidR="00EE4101" w:rsidTr="00EE4101">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3119"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c>
          <w:tcPr>
            <w:tcW w:w="3232"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3119"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c>
          <w:tcPr>
            <w:tcW w:w="3232"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3119"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c>
          <w:tcPr>
            <w:tcW w:w="3232"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3119"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c>
          <w:tcPr>
            <w:tcW w:w="3232"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3119"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c>
          <w:tcPr>
            <w:tcW w:w="3232"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3119"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c>
          <w:tcPr>
            <w:tcW w:w="3232"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3119"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c>
          <w:tcPr>
            <w:tcW w:w="3232"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3119"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c>
          <w:tcPr>
            <w:tcW w:w="3232"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3119"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c>
          <w:tcPr>
            <w:tcW w:w="3232"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3119"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c>
          <w:tcPr>
            <w:tcW w:w="3232"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bl>
    <w:p w:rsidR="00EE4101" w:rsidRDefault="00EE4101" w:rsidP="00EE4101">
      <w:pPr>
        <w:spacing w:after="0" w:line="240" w:lineRule="auto"/>
        <w:jc w:val="both"/>
        <w:rPr>
          <w:rFonts w:ascii="Times New Roman" w:hAnsi="Times New Roman" w:cs="Times New Roman"/>
          <w:sz w:val="20"/>
          <w:szCs w:val="20"/>
        </w:rPr>
      </w:pPr>
    </w:p>
    <w:p w:rsidR="00EE4101" w:rsidRDefault="00EE4101" w:rsidP="00EE4101">
      <w:pPr>
        <w:keepNext/>
        <w:spacing w:after="0" w:line="240" w:lineRule="auto"/>
        <w:jc w:val="both"/>
        <w:rPr>
          <w:rFonts w:ascii="Times New Roman" w:hAnsi="Times New Roman" w:cs="Times New Roman"/>
          <w:sz w:val="2"/>
          <w:szCs w:val="2"/>
        </w:rPr>
      </w:pPr>
      <w:r>
        <w:rPr>
          <w:rFonts w:ascii="Times New Roman" w:hAnsi="Times New Roman" w:cs="Times New Roman"/>
        </w:rPr>
        <w:t>24. </w:t>
      </w:r>
      <w:proofErr w:type="gramStart"/>
      <w:r>
        <w:rPr>
          <w:rFonts w:ascii="Times New Roman" w:hAnsi="Times New Roman" w:cs="Times New Roman"/>
        </w:rPr>
        <w:t xml:space="preserve">Семейное положение (если вступали в брак, укажите с кем (фамилия, имя, отчество </w:t>
      </w:r>
      <w:r>
        <w:rPr>
          <w:rFonts w:ascii="Times New Roman" w:hAnsi="Times New Roman" w:cs="Times New Roman"/>
        </w:rPr>
        <w:br/>
        <w:t xml:space="preserve">(при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w:t>
      </w:r>
      <w:proofErr w:type="gramEnd"/>
    </w:p>
    <w:p w:rsidR="00EE4101" w:rsidRDefault="00EE4101" w:rsidP="00EE4101">
      <w:pPr>
        <w:keepNext/>
        <w:spacing w:after="0" w:line="240" w:lineRule="auto"/>
        <w:jc w:val="both"/>
        <w:rPr>
          <w:rFonts w:ascii="Times New Roman" w:hAnsi="Times New Roman" w:cs="Times New Roman"/>
        </w:rPr>
      </w:pPr>
    </w:p>
    <w:p w:rsidR="00EE4101" w:rsidRDefault="00EE4101" w:rsidP="00EE4101">
      <w:pPr>
        <w:keepNext/>
        <w:pBdr>
          <w:top w:val="single" w:sz="4" w:space="1" w:color="auto"/>
        </w:pBdr>
        <w:spacing w:after="0" w:line="240" w:lineRule="auto"/>
        <w:jc w:val="both"/>
        <w:rPr>
          <w:rFonts w:ascii="Times New Roman" w:hAnsi="Times New Roman" w:cs="Times New Roman"/>
          <w:sz w:val="2"/>
          <w:szCs w:val="2"/>
        </w:rPr>
      </w:pPr>
    </w:p>
    <w:p w:rsidR="00EE4101" w:rsidRDefault="00EE4101" w:rsidP="00EE4101">
      <w:pPr>
        <w:keepNext/>
        <w:spacing w:after="0" w:line="240" w:lineRule="auto"/>
        <w:jc w:val="both"/>
        <w:rPr>
          <w:rFonts w:ascii="Times New Roman" w:hAnsi="Times New Roman" w:cs="Times New Roman"/>
        </w:rPr>
      </w:pPr>
    </w:p>
    <w:p w:rsidR="00EE4101" w:rsidRDefault="00EE4101" w:rsidP="00EE4101">
      <w:pPr>
        <w:keepNext/>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t>25. </w:t>
      </w:r>
      <w:proofErr w:type="gramStart"/>
      <w:r>
        <w:rPr>
          <w:rFonts w:ascii="Times New Roman" w:hAnsi="Times New Roman" w:cs="Times New Roman"/>
        </w:rPr>
        <w:t xml:space="preserve">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Pr>
          <w:rFonts w:ascii="Times New Roman" w:hAnsi="Times New Roman" w:cs="Times New Roman"/>
        </w:rPr>
        <w:t>неполнородные</w:t>
      </w:r>
      <w:proofErr w:type="spellEnd"/>
      <w:r>
        <w:rPr>
          <w:rFonts w:ascii="Times New Roman" w:hAnsi="Times New Roman" w:cs="Times New Roman"/>
        </w:rPr>
        <w:t xml:space="preserve"> братья и сестры.</w:t>
      </w:r>
      <w:proofErr w:type="gramEnd"/>
    </w:p>
    <w:p w:rsidR="00EE4101" w:rsidRDefault="00EE4101" w:rsidP="00EE4101">
      <w:pPr>
        <w:spacing w:after="0" w:line="240" w:lineRule="auto"/>
        <w:ind w:firstLine="567"/>
        <w:jc w:val="both"/>
        <w:rPr>
          <w:rFonts w:ascii="Times New Roman" w:hAnsi="Times New Roman" w:cs="Times New Roman"/>
        </w:rPr>
      </w:pPr>
      <w:r>
        <w:rPr>
          <w:rFonts w:ascii="Times New Roman" w:hAnsi="Times New Roman" w:cs="Times New Roman"/>
        </w:rPr>
        <w:t xml:space="preserve">При поступлении на службу в федеральный орган </w:t>
      </w:r>
      <w:proofErr w:type="gramStart"/>
      <w:r>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Pr>
          <w:rFonts w:ascii="Times New Roman" w:hAnsi="Times New Roman" w:cs="Times New Roman"/>
        </w:rPr>
        <w:t xml:space="preserve"> необходимо </w:t>
      </w:r>
      <w:r>
        <w:rPr>
          <w:rFonts w:ascii="Times New Roman" w:hAnsi="Times New Roman" w:cs="Times New Roman"/>
        </w:rPr>
        <w:br/>
        <w:t>также указать сведения о бывших супругах.</w:t>
      </w:r>
    </w:p>
    <w:p w:rsidR="00EE4101" w:rsidRDefault="00EE4101" w:rsidP="00EE4101">
      <w:pPr>
        <w:spacing w:after="0" w:line="240" w:lineRule="auto"/>
        <w:ind w:firstLine="567"/>
        <w:jc w:val="both"/>
        <w:rPr>
          <w:rFonts w:ascii="Times New Roman" w:hAnsi="Times New Roman" w:cs="Times New Roman"/>
        </w:rPr>
      </w:pPr>
      <w:r>
        <w:rPr>
          <w:rFonts w:ascii="Times New Roman" w:hAnsi="Times New Roman" w:cs="Times New Roman"/>
        </w:rPr>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w:t>
      </w:r>
      <w:r>
        <w:rPr>
          <w:rFonts w:ascii="Times New Roman" w:hAnsi="Times New Roman" w:cs="Times New Roman"/>
        </w:rPr>
        <w:lastRenderedPageBreak/>
        <w:t>проживающих совместно и (или) зарегистрированных с Вами в одном жилом помещении, и сведения о бывших супругах.</w:t>
      </w:r>
    </w:p>
    <w:p w:rsidR="00EE4101" w:rsidRDefault="00EE4101" w:rsidP="00EE4101">
      <w:pPr>
        <w:spacing w:after="0" w:line="240" w:lineRule="auto"/>
        <w:ind w:firstLine="567"/>
        <w:jc w:val="both"/>
        <w:rPr>
          <w:rFonts w:ascii="Times New Roman" w:hAnsi="Times New Roman" w:cs="Times New Roman"/>
        </w:rPr>
      </w:pPr>
      <w:r>
        <w:rPr>
          <w:rFonts w:ascii="Times New Roman" w:hAnsi="Times New Roman" w:cs="Times New Roman"/>
        </w:rPr>
        <w:t>Если члены семьи и близкие родственники изменяли фамилию, имя, отчество, необходимо также указать их прежние фамилию, имя, отчество</w:t>
      </w:r>
    </w:p>
    <w:tbl>
      <w:tblPr>
        <w:tblW w:w="9405" w:type="dxa"/>
        <w:tblLayout w:type="fixed"/>
        <w:tblCellMar>
          <w:left w:w="28" w:type="dxa"/>
          <w:right w:w="28" w:type="dxa"/>
        </w:tblCellMar>
        <w:tblLook w:val="01E0"/>
      </w:tblPr>
      <w:tblGrid>
        <w:gridCol w:w="1133"/>
        <w:gridCol w:w="1246"/>
        <w:gridCol w:w="2040"/>
        <w:gridCol w:w="1473"/>
        <w:gridCol w:w="1643"/>
        <w:gridCol w:w="1870"/>
      </w:tblGrid>
      <w:tr w:rsidR="00EE4101" w:rsidTr="00EE4101">
        <w:trPr>
          <w:tblHeader/>
        </w:trPr>
        <w:tc>
          <w:tcPr>
            <w:tcW w:w="1134" w:type="dxa"/>
            <w:tcBorders>
              <w:top w:val="single" w:sz="4" w:space="0" w:color="auto"/>
              <w:left w:val="single" w:sz="4" w:space="0" w:color="auto"/>
              <w:bottom w:val="single" w:sz="4" w:space="0" w:color="auto"/>
              <w:right w:val="single" w:sz="4" w:space="0" w:color="auto"/>
            </w:tcBorders>
            <w:hideMark/>
          </w:tcPr>
          <w:p w:rsidR="00EE4101" w:rsidRDefault="00EE4101" w:rsidP="00EE4101">
            <w:pPr>
              <w:jc w:val="center"/>
              <w:rPr>
                <w:lang w:eastAsia="en-US"/>
              </w:rPr>
            </w:pPr>
            <w:r>
              <w:rPr>
                <w:lang w:eastAsia="en-US"/>
              </w:rPr>
              <w:t>Степень родства</w:t>
            </w:r>
          </w:p>
        </w:tc>
        <w:tc>
          <w:tcPr>
            <w:tcW w:w="1247" w:type="dxa"/>
            <w:tcBorders>
              <w:top w:val="single" w:sz="4" w:space="0" w:color="auto"/>
              <w:left w:val="single" w:sz="4" w:space="0" w:color="auto"/>
              <w:bottom w:val="single" w:sz="4" w:space="0" w:color="auto"/>
              <w:right w:val="single" w:sz="4" w:space="0" w:color="auto"/>
            </w:tcBorders>
            <w:hideMark/>
          </w:tcPr>
          <w:p w:rsidR="00EE4101" w:rsidRDefault="00EE4101" w:rsidP="00EE4101">
            <w:pPr>
              <w:jc w:val="center"/>
              <w:rPr>
                <w:lang w:eastAsia="en-US"/>
              </w:rPr>
            </w:pPr>
            <w:r>
              <w:rPr>
                <w:lang w:eastAsia="en-US"/>
              </w:rPr>
              <w:t>Фамилия, имя, отчество (при наличии)</w:t>
            </w:r>
          </w:p>
        </w:tc>
        <w:tc>
          <w:tcPr>
            <w:tcW w:w="2041" w:type="dxa"/>
            <w:tcBorders>
              <w:top w:val="single" w:sz="4" w:space="0" w:color="auto"/>
              <w:left w:val="single" w:sz="4" w:space="0" w:color="auto"/>
              <w:bottom w:val="single" w:sz="4" w:space="0" w:color="auto"/>
              <w:right w:val="single" w:sz="4" w:space="0" w:color="auto"/>
            </w:tcBorders>
            <w:hideMark/>
          </w:tcPr>
          <w:p w:rsidR="00EE4101" w:rsidRDefault="00EE4101" w:rsidP="00EE4101">
            <w:pPr>
              <w:jc w:val="center"/>
              <w:rPr>
                <w:lang w:eastAsia="en-US"/>
              </w:rPr>
            </w:pPr>
            <w:r>
              <w:rPr>
                <w:lang w:eastAsia="en-US"/>
              </w:rPr>
              <w:t xml:space="preserve">Дата </w:t>
            </w:r>
            <w:r>
              <w:rPr>
                <w:lang w:eastAsia="en-US"/>
              </w:rPr>
              <w:br/>
              <w:t>и место рождения</w:t>
            </w:r>
          </w:p>
          <w:p w:rsidR="00EE4101" w:rsidRDefault="00EE4101" w:rsidP="00EE4101">
            <w:pPr>
              <w:jc w:val="center"/>
              <w:rPr>
                <w:lang w:eastAsia="en-US"/>
              </w:rPr>
            </w:pPr>
            <w:r>
              <w:rPr>
                <w:lang w:eastAsia="en-US"/>
              </w:rPr>
              <w:t xml:space="preserve">(указываются </w:t>
            </w:r>
            <w:r>
              <w:rPr>
                <w:lang w:eastAsia="en-US"/>
              </w:rPr>
              <w:br/>
              <w:t xml:space="preserve">в соответствии </w:t>
            </w:r>
            <w:r>
              <w:rPr>
                <w:lang w:eastAsia="en-US"/>
              </w:rPr>
              <w:br/>
              <w:t xml:space="preserve">с паспортом; </w:t>
            </w:r>
            <w:r>
              <w:rPr>
                <w:lang w:eastAsia="en-US"/>
              </w:rPr>
              <w:br/>
              <w:t xml:space="preserve">если информация </w:t>
            </w:r>
            <w:r>
              <w:rPr>
                <w:lang w:eastAsia="en-US"/>
              </w:rPr>
              <w:br/>
              <w:t xml:space="preserve">в паспорте </w:t>
            </w:r>
            <w:r>
              <w:rPr>
                <w:lang w:eastAsia="en-US"/>
              </w:rPr>
              <w:br/>
              <w:t xml:space="preserve">не совпадает </w:t>
            </w:r>
            <w:r>
              <w:rPr>
                <w:lang w:eastAsia="en-US"/>
              </w:rPr>
              <w:br/>
              <w:t xml:space="preserve">с информацией </w:t>
            </w:r>
            <w:r>
              <w:rPr>
                <w:lang w:eastAsia="en-US"/>
              </w:rPr>
              <w:br/>
              <w:t xml:space="preserve">в свидетельстве </w:t>
            </w:r>
            <w:r>
              <w:rPr>
                <w:lang w:eastAsia="en-US"/>
              </w:rPr>
              <w:br/>
              <w:t xml:space="preserve">о рождении, дополнительно указывается информация в соответствии </w:t>
            </w:r>
            <w:r>
              <w:rPr>
                <w:lang w:eastAsia="en-US"/>
              </w:rPr>
              <w:br/>
              <w:t xml:space="preserve">со свидетельством </w:t>
            </w:r>
            <w:r>
              <w:rPr>
                <w:lang w:eastAsia="en-US"/>
              </w:rPr>
              <w:br/>
              <w:t>о рождении)</w:t>
            </w:r>
          </w:p>
        </w:tc>
        <w:tc>
          <w:tcPr>
            <w:tcW w:w="1474" w:type="dxa"/>
            <w:tcBorders>
              <w:top w:val="single" w:sz="4" w:space="0" w:color="auto"/>
              <w:left w:val="single" w:sz="4" w:space="0" w:color="auto"/>
              <w:bottom w:val="single" w:sz="4" w:space="0" w:color="auto"/>
              <w:right w:val="single" w:sz="4" w:space="0" w:color="auto"/>
            </w:tcBorders>
            <w:hideMark/>
          </w:tcPr>
          <w:p w:rsidR="00EE4101" w:rsidRDefault="00EE4101" w:rsidP="00EE4101">
            <w:pPr>
              <w:jc w:val="center"/>
              <w:rPr>
                <w:spacing w:val="-4"/>
                <w:lang w:eastAsia="en-US"/>
              </w:rPr>
            </w:pPr>
            <w:r>
              <w:rPr>
                <w:spacing w:val="-4"/>
                <w:lang w:eastAsia="en-US"/>
              </w:rPr>
              <w:t>Граж</w:t>
            </w:r>
            <w:r>
              <w:rPr>
                <w:spacing w:val="-4"/>
                <w:lang w:eastAsia="en-US"/>
              </w:rPr>
              <w:softHyphen/>
              <w:t>данство (подданство)</w:t>
            </w:r>
          </w:p>
        </w:tc>
        <w:tc>
          <w:tcPr>
            <w:tcW w:w="1644" w:type="dxa"/>
            <w:tcBorders>
              <w:top w:val="single" w:sz="4" w:space="0" w:color="auto"/>
              <w:left w:val="single" w:sz="4" w:space="0" w:color="auto"/>
              <w:bottom w:val="single" w:sz="4" w:space="0" w:color="auto"/>
              <w:right w:val="single" w:sz="4" w:space="0" w:color="auto"/>
            </w:tcBorders>
            <w:hideMark/>
          </w:tcPr>
          <w:p w:rsidR="00EE4101" w:rsidRDefault="00EE4101" w:rsidP="00EE4101">
            <w:pPr>
              <w:jc w:val="center"/>
              <w:rPr>
                <w:lang w:eastAsia="en-US"/>
              </w:rPr>
            </w:pPr>
            <w:r>
              <w:rPr>
                <w:lang w:eastAsia="en-US"/>
              </w:rPr>
              <w:t>Место работы, учебы (наимено</w:t>
            </w:r>
            <w:r>
              <w:rPr>
                <w:lang w:eastAsia="en-US"/>
              </w:rPr>
              <w:softHyphen/>
              <w:t xml:space="preserve">вание </w:t>
            </w:r>
            <w:r>
              <w:rPr>
                <w:lang w:eastAsia="en-US"/>
              </w:rPr>
              <w:br/>
              <w:t>и адрес организации, органа), должность</w:t>
            </w:r>
          </w:p>
        </w:tc>
        <w:tc>
          <w:tcPr>
            <w:tcW w:w="1871" w:type="dxa"/>
            <w:tcBorders>
              <w:top w:val="single" w:sz="4" w:space="0" w:color="auto"/>
              <w:left w:val="single" w:sz="4" w:space="0" w:color="auto"/>
              <w:bottom w:val="single" w:sz="4" w:space="0" w:color="auto"/>
              <w:right w:val="single" w:sz="4" w:space="0" w:color="auto"/>
            </w:tcBorders>
            <w:hideMark/>
          </w:tcPr>
          <w:p w:rsidR="00EE4101" w:rsidRDefault="00EE4101" w:rsidP="00EE4101">
            <w:pPr>
              <w:jc w:val="center"/>
              <w:rPr>
                <w:lang w:eastAsia="en-US"/>
              </w:rPr>
            </w:pPr>
            <w:r>
              <w:rPr>
                <w:lang w:eastAsia="en-US"/>
              </w:rPr>
              <w:t xml:space="preserve">Место </w:t>
            </w:r>
            <w:r>
              <w:rPr>
                <w:lang w:eastAsia="en-US"/>
              </w:rPr>
              <w:br/>
              <w:t>жительства</w:t>
            </w:r>
          </w:p>
          <w:p w:rsidR="00EE4101" w:rsidRDefault="00EE4101" w:rsidP="00EE4101">
            <w:pPr>
              <w:jc w:val="center"/>
              <w:rPr>
                <w:lang w:eastAsia="en-US"/>
              </w:rPr>
            </w:pPr>
            <w:r>
              <w:rPr>
                <w:lang w:eastAsia="en-US"/>
              </w:rPr>
              <w:t xml:space="preserve">(адрес регистрации, фактического проживания; </w:t>
            </w:r>
            <w:r>
              <w:rPr>
                <w:lang w:eastAsia="en-US"/>
              </w:rPr>
              <w:br/>
              <w:t xml:space="preserve">в случае смерти родственника указываются дата </w:t>
            </w:r>
            <w:r>
              <w:rPr>
                <w:lang w:eastAsia="en-US"/>
              </w:rPr>
              <w:br/>
              <w:t>его смерти и место захоронения)</w:t>
            </w:r>
          </w:p>
        </w:tc>
      </w:tr>
      <w:tr w:rsidR="00EE4101" w:rsidTr="00EE4101">
        <w:tc>
          <w:tcPr>
            <w:tcW w:w="1134" w:type="dxa"/>
            <w:tcBorders>
              <w:top w:val="single" w:sz="4" w:space="0" w:color="auto"/>
              <w:left w:val="single" w:sz="4" w:space="0" w:color="auto"/>
              <w:bottom w:val="single" w:sz="4" w:space="0" w:color="auto"/>
              <w:right w:val="single" w:sz="4" w:space="0" w:color="auto"/>
            </w:tcBorders>
            <w:vAlign w:val="bottom"/>
          </w:tcPr>
          <w:p w:rsidR="00EE4101" w:rsidRDefault="00EE4101" w:rsidP="00EE4101">
            <w:pPr>
              <w:rPr>
                <w:lang w:eastAsia="en-US"/>
              </w:rPr>
            </w:pPr>
          </w:p>
        </w:tc>
        <w:tc>
          <w:tcPr>
            <w:tcW w:w="1247" w:type="dxa"/>
            <w:tcBorders>
              <w:top w:val="single" w:sz="4" w:space="0" w:color="auto"/>
              <w:left w:val="single" w:sz="4" w:space="0" w:color="auto"/>
              <w:bottom w:val="single" w:sz="4" w:space="0" w:color="auto"/>
              <w:right w:val="single" w:sz="4" w:space="0" w:color="auto"/>
            </w:tcBorders>
            <w:vAlign w:val="bottom"/>
          </w:tcPr>
          <w:p w:rsidR="00EE4101" w:rsidRDefault="00EE4101" w:rsidP="00EE4101">
            <w:pPr>
              <w:rPr>
                <w:lang w:eastAsia="en-US"/>
              </w:rPr>
            </w:pPr>
          </w:p>
        </w:tc>
        <w:tc>
          <w:tcPr>
            <w:tcW w:w="2041" w:type="dxa"/>
            <w:tcBorders>
              <w:top w:val="single" w:sz="4" w:space="0" w:color="auto"/>
              <w:left w:val="single" w:sz="4" w:space="0" w:color="auto"/>
              <w:bottom w:val="single" w:sz="4" w:space="0" w:color="auto"/>
              <w:right w:val="single" w:sz="4" w:space="0" w:color="auto"/>
            </w:tcBorders>
            <w:vAlign w:val="bottom"/>
          </w:tcPr>
          <w:p w:rsidR="00EE4101" w:rsidRDefault="00EE4101" w:rsidP="00EE4101">
            <w:pPr>
              <w:jc w:val="center"/>
              <w:rPr>
                <w:lang w:eastAsia="en-US"/>
              </w:rPr>
            </w:pPr>
          </w:p>
        </w:tc>
        <w:tc>
          <w:tcPr>
            <w:tcW w:w="1474" w:type="dxa"/>
            <w:tcBorders>
              <w:top w:val="single" w:sz="4" w:space="0" w:color="auto"/>
              <w:left w:val="single" w:sz="4" w:space="0" w:color="auto"/>
              <w:bottom w:val="single" w:sz="4" w:space="0" w:color="auto"/>
              <w:right w:val="single" w:sz="4" w:space="0" w:color="auto"/>
            </w:tcBorders>
            <w:vAlign w:val="bottom"/>
          </w:tcPr>
          <w:p w:rsidR="00EE4101" w:rsidRDefault="00EE4101" w:rsidP="00EE4101">
            <w:pPr>
              <w:jc w:val="center"/>
              <w:rPr>
                <w:lang w:eastAsia="en-US"/>
              </w:rPr>
            </w:pPr>
          </w:p>
        </w:tc>
        <w:tc>
          <w:tcPr>
            <w:tcW w:w="1644" w:type="dxa"/>
            <w:tcBorders>
              <w:top w:val="single" w:sz="4" w:space="0" w:color="auto"/>
              <w:left w:val="single" w:sz="4" w:space="0" w:color="auto"/>
              <w:bottom w:val="single" w:sz="4" w:space="0" w:color="auto"/>
              <w:right w:val="single" w:sz="4" w:space="0" w:color="auto"/>
            </w:tcBorders>
            <w:vAlign w:val="bottom"/>
          </w:tcPr>
          <w:p w:rsidR="00EE4101" w:rsidRDefault="00EE4101" w:rsidP="00EE4101">
            <w:pPr>
              <w:rPr>
                <w:lang w:eastAsia="en-US"/>
              </w:rPr>
            </w:pPr>
          </w:p>
        </w:tc>
        <w:tc>
          <w:tcPr>
            <w:tcW w:w="1871" w:type="dxa"/>
            <w:tcBorders>
              <w:top w:val="single" w:sz="4" w:space="0" w:color="auto"/>
              <w:left w:val="single" w:sz="4" w:space="0" w:color="auto"/>
              <w:bottom w:val="single" w:sz="4" w:space="0" w:color="auto"/>
              <w:right w:val="single" w:sz="4" w:space="0" w:color="auto"/>
            </w:tcBorders>
            <w:vAlign w:val="bottom"/>
          </w:tcPr>
          <w:p w:rsidR="00EE4101" w:rsidRDefault="00EE4101" w:rsidP="00EE4101">
            <w:pPr>
              <w:rPr>
                <w:lang w:eastAsia="en-US"/>
              </w:rPr>
            </w:pPr>
          </w:p>
        </w:tc>
      </w:tr>
      <w:tr w:rsidR="00EE4101" w:rsidTr="00EE4101">
        <w:tc>
          <w:tcPr>
            <w:tcW w:w="1134" w:type="dxa"/>
            <w:tcBorders>
              <w:top w:val="single" w:sz="4" w:space="0" w:color="auto"/>
              <w:left w:val="single" w:sz="4" w:space="0" w:color="auto"/>
              <w:bottom w:val="single" w:sz="4" w:space="0" w:color="auto"/>
              <w:right w:val="single" w:sz="4" w:space="0" w:color="auto"/>
            </w:tcBorders>
            <w:vAlign w:val="bottom"/>
          </w:tcPr>
          <w:p w:rsidR="00EE4101" w:rsidRDefault="00EE4101" w:rsidP="00EE4101">
            <w:pPr>
              <w:rPr>
                <w:lang w:eastAsia="en-US"/>
              </w:rPr>
            </w:pPr>
          </w:p>
        </w:tc>
        <w:tc>
          <w:tcPr>
            <w:tcW w:w="1247" w:type="dxa"/>
            <w:tcBorders>
              <w:top w:val="single" w:sz="4" w:space="0" w:color="auto"/>
              <w:left w:val="single" w:sz="4" w:space="0" w:color="auto"/>
              <w:bottom w:val="single" w:sz="4" w:space="0" w:color="auto"/>
              <w:right w:val="single" w:sz="4" w:space="0" w:color="auto"/>
            </w:tcBorders>
            <w:vAlign w:val="bottom"/>
          </w:tcPr>
          <w:p w:rsidR="00EE4101" w:rsidRDefault="00EE4101" w:rsidP="00EE4101">
            <w:pPr>
              <w:rPr>
                <w:lang w:eastAsia="en-US"/>
              </w:rPr>
            </w:pPr>
          </w:p>
        </w:tc>
        <w:tc>
          <w:tcPr>
            <w:tcW w:w="2041" w:type="dxa"/>
            <w:tcBorders>
              <w:top w:val="single" w:sz="4" w:space="0" w:color="auto"/>
              <w:left w:val="single" w:sz="4" w:space="0" w:color="auto"/>
              <w:bottom w:val="single" w:sz="4" w:space="0" w:color="auto"/>
              <w:right w:val="single" w:sz="4" w:space="0" w:color="auto"/>
            </w:tcBorders>
            <w:vAlign w:val="bottom"/>
          </w:tcPr>
          <w:p w:rsidR="00EE4101" w:rsidRDefault="00EE4101" w:rsidP="00EE4101">
            <w:pPr>
              <w:jc w:val="center"/>
              <w:rPr>
                <w:lang w:eastAsia="en-US"/>
              </w:rPr>
            </w:pPr>
          </w:p>
        </w:tc>
        <w:tc>
          <w:tcPr>
            <w:tcW w:w="1474" w:type="dxa"/>
            <w:tcBorders>
              <w:top w:val="single" w:sz="4" w:space="0" w:color="auto"/>
              <w:left w:val="single" w:sz="4" w:space="0" w:color="auto"/>
              <w:bottom w:val="single" w:sz="4" w:space="0" w:color="auto"/>
              <w:right w:val="single" w:sz="4" w:space="0" w:color="auto"/>
            </w:tcBorders>
            <w:vAlign w:val="bottom"/>
          </w:tcPr>
          <w:p w:rsidR="00EE4101" w:rsidRDefault="00EE4101" w:rsidP="00EE4101">
            <w:pPr>
              <w:jc w:val="center"/>
              <w:rPr>
                <w:lang w:eastAsia="en-US"/>
              </w:rPr>
            </w:pPr>
          </w:p>
        </w:tc>
        <w:tc>
          <w:tcPr>
            <w:tcW w:w="1644" w:type="dxa"/>
            <w:tcBorders>
              <w:top w:val="single" w:sz="4" w:space="0" w:color="auto"/>
              <w:left w:val="single" w:sz="4" w:space="0" w:color="auto"/>
              <w:bottom w:val="single" w:sz="4" w:space="0" w:color="auto"/>
              <w:right w:val="single" w:sz="4" w:space="0" w:color="auto"/>
            </w:tcBorders>
            <w:vAlign w:val="bottom"/>
          </w:tcPr>
          <w:p w:rsidR="00EE4101" w:rsidRDefault="00EE4101" w:rsidP="00EE4101">
            <w:pPr>
              <w:rPr>
                <w:lang w:eastAsia="en-US"/>
              </w:rPr>
            </w:pPr>
          </w:p>
        </w:tc>
        <w:tc>
          <w:tcPr>
            <w:tcW w:w="1871" w:type="dxa"/>
            <w:tcBorders>
              <w:top w:val="single" w:sz="4" w:space="0" w:color="auto"/>
              <w:left w:val="single" w:sz="4" w:space="0" w:color="auto"/>
              <w:bottom w:val="single" w:sz="4" w:space="0" w:color="auto"/>
              <w:right w:val="single" w:sz="4" w:space="0" w:color="auto"/>
            </w:tcBorders>
            <w:vAlign w:val="bottom"/>
          </w:tcPr>
          <w:p w:rsidR="00EE4101" w:rsidRDefault="00EE4101" w:rsidP="00EE4101">
            <w:pPr>
              <w:rPr>
                <w:lang w:eastAsia="en-US"/>
              </w:rPr>
            </w:pPr>
          </w:p>
        </w:tc>
      </w:tr>
    </w:tbl>
    <w:p w:rsidR="00EE4101" w:rsidRDefault="00EE4101" w:rsidP="00EE4101">
      <w:pPr>
        <w:widowControl w:val="0"/>
        <w:spacing w:after="0" w:line="240" w:lineRule="auto"/>
        <w:jc w:val="both"/>
        <w:rPr>
          <w:rFonts w:ascii="Times New Roman" w:hAnsi="Times New Roman" w:cs="Times New Roman"/>
        </w:rPr>
      </w:pPr>
      <w:r>
        <w:rPr>
          <w:rFonts w:ascii="Times New Roman" w:hAnsi="Times New Roman" w:cs="Times New Roman"/>
        </w:rPr>
        <w:t>26. </w:t>
      </w:r>
      <w:proofErr w:type="gramStart"/>
      <w:r>
        <w:rPr>
          <w:rFonts w:ascii="Times New Roman" w:hAnsi="Times New Roman" w:cs="Times New Roman"/>
        </w:rPr>
        <w:t xml:space="preserve">Ваши отец, мать, супруга (супруг), дети, братья, сестры, постоянно проживающие </w:t>
      </w:r>
      <w:r>
        <w:rPr>
          <w:rFonts w:ascii="Times New Roman" w:hAnsi="Times New Roman" w:cs="Times New Roman"/>
        </w:rPr>
        <w:br/>
        <w:t xml:space="preserve">за границей (проживающие (находящиеся) за пределами Российской Федерации </w:t>
      </w:r>
      <w:r>
        <w:rPr>
          <w:rFonts w:ascii="Times New Roman" w:hAnsi="Times New Roman" w:cs="Times New Roman"/>
        </w:rPr>
        <w:br/>
        <w:t>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w:t>
      </w:r>
      <w:proofErr w:type="gramEnd"/>
      <w:r>
        <w:rPr>
          <w:rFonts w:ascii="Times New Roman" w:hAnsi="Times New Roman" w:cs="Times New Roman"/>
        </w:rPr>
        <w:t xml:space="preserve"> право на постоянное проживание гражданина </w:t>
      </w:r>
      <w:r>
        <w:rPr>
          <w:rFonts w:ascii="Times New Roman" w:hAnsi="Times New Roman" w:cs="Times New Roman"/>
        </w:rPr>
        <w:br/>
        <w:t>на территории иностранного государства</w:t>
      </w:r>
    </w:p>
    <w:tbl>
      <w:tblPr>
        <w:tblW w:w="9420" w:type="dxa"/>
        <w:tblLayout w:type="fixed"/>
        <w:tblCellMar>
          <w:left w:w="28" w:type="dxa"/>
          <w:right w:w="28" w:type="dxa"/>
        </w:tblCellMar>
        <w:tblLook w:val="01E0"/>
      </w:tblPr>
      <w:tblGrid>
        <w:gridCol w:w="2156"/>
        <w:gridCol w:w="1589"/>
        <w:gridCol w:w="1532"/>
        <w:gridCol w:w="2043"/>
        <w:gridCol w:w="2100"/>
      </w:tblGrid>
      <w:tr w:rsidR="00EE4101" w:rsidTr="00EE4101">
        <w:trPr>
          <w:tblHeader/>
        </w:trPr>
        <w:tc>
          <w:tcPr>
            <w:tcW w:w="2155" w:type="dxa"/>
            <w:tcBorders>
              <w:top w:val="single" w:sz="4" w:space="0" w:color="auto"/>
              <w:left w:val="single" w:sz="4" w:space="0" w:color="auto"/>
              <w:bottom w:val="single" w:sz="4" w:space="0" w:color="auto"/>
              <w:right w:val="single" w:sz="4" w:space="0" w:color="auto"/>
            </w:tcBorders>
            <w:hideMark/>
          </w:tcPr>
          <w:p w:rsidR="00EE4101" w:rsidRDefault="00EE4101" w:rsidP="00EE4101">
            <w:pPr>
              <w:jc w:val="center"/>
              <w:rPr>
                <w:lang w:eastAsia="en-US"/>
              </w:rPr>
            </w:pPr>
            <w:r>
              <w:rPr>
                <w:lang w:eastAsia="en-US"/>
              </w:rPr>
              <w:t>Степень родства</w:t>
            </w:r>
          </w:p>
        </w:tc>
        <w:tc>
          <w:tcPr>
            <w:tcW w:w="1588" w:type="dxa"/>
            <w:tcBorders>
              <w:top w:val="single" w:sz="4" w:space="0" w:color="auto"/>
              <w:left w:val="single" w:sz="4" w:space="0" w:color="auto"/>
              <w:bottom w:val="single" w:sz="4" w:space="0" w:color="auto"/>
              <w:right w:val="single" w:sz="4" w:space="0" w:color="auto"/>
            </w:tcBorders>
            <w:hideMark/>
          </w:tcPr>
          <w:p w:rsidR="00EE4101" w:rsidRDefault="00EE4101" w:rsidP="00EE4101">
            <w:pPr>
              <w:jc w:val="center"/>
              <w:rPr>
                <w:lang w:eastAsia="en-US"/>
              </w:rPr>
            </w:pPr>
            <w:r>
              <w:rPr>
                <w:lang w:eastAsia="en-US"/>
              </w:rPr>
              <w:t xml:space="preserve">Фамилия, </w:t>
            </w:r>
            <w:r>
              <w:rPr>
                <w:lang w:eastAsia="en-US"/>
              </w:rPr>
              <w:br/>
              <w:t xml:space="preserve">имя, </w:t>
            </w:r>
            <w:r>
              <w:rPr>
                <w:lang w:eastAsia="en-US"/>
              </w:rPr>
              <w:br/>
              <w:t xml:space="preserve">отчество </w:t>
            </w:r>
            <w:r>
              <w:rPr>
                <w:lang w:eastAsia="en-US"/>
              </w:rPr>
              <w:br/>
              <w:t>(при</w:t>
            </w:r>
            <w:r>
              <w:rPr>
                <w:lang w:eastAsia="en-US"/>
              </w:rPr>
              <w:br/>
              <w:t>наличии)</w:t>
            </w:r>
          </w:p>
        </w:tc>
        <w:tc>
          <w:tcPr>
            <w:tcW w:w="1531" w:type="dxa"/>
            <w:tcBorders>
              <w:top w:val="single" w:sz="4" w:space="0" w:color="auto"/>
              <w:left w:val="single" w:sz="4" w:space="0" w:color="auto"/>
              <w:bottom w:val="single" w:sz="4" w:space="0" w:color="auto"/>
              <w:right w:val="single" w:sz="4" w:space="0" w:color="auto"/>
            </w:tcBorders>
            <w:hideMark/>
          </w:tcPr>
          <w:p w:rsidR="00EE4101" w:rsidRDefault="00EE4101" w:rsidP="00EE4101">
            <w:pPr>
              <w:jc w:val="center"/>
              <w:rPr>
                <w:lang w:eastAsia="en-US"/>
              </w:rPr>
            </w:pPr>
            <w:r>
              <w:rPr>
                <w:lang w:eastAsia="en-US"/>
              </w:rPr>
              <w:t xml:space="preserve">Период (месяц </w:t>
            </w:r>
            <w:r>
              <w:rPr>
                <w:lang w:eastAsia="en-US"/>
              </w:rPr>
              <w:br/>
              <w:t>и год) пребывания за границей</w:t>
            </w:r>
          </w:p>
          <w:p w:rsidR="00EE4101" w:rsidRDefault="00EE4101" w:rsidP="00EE4101">
            <w:pPr>
              <w:jc w:val="center"/>
              <w:rPr>
                <w:sz w:val="16"/>
                <w:szCs w:val="16"/>
                <w:lang w:eastAsia="en-US"/>
              </w:rPr>
            </w:pPr>
            <w:r>
              <w:rPr>
                <w:sz w:val="16"/>
                <w:szCs w:val="16"/>
                <w:lang w:eastAsia="en-US"/>
              </w:rPr>
              <w:t xml:space="preserve">(указывается </w:t>
            </w:r>
            <w:r>
              <w:rPr>
                <w:sz w:val="16"/>
                <w:szCs w:val="16"/>
                <w:lang w:eastAsia="en-US"/>
              </w:rPr>
              <w:br/>
            </w:r>
            <w:r>
              <w:rPr>
                <w:spacing w:val="-2"/>
                <w:sz w:val="16"/>
                <w:szCs w:val="16"/>
                <w:lang w:eastAsia="en-US"/>
              </w:rPr>
              <w:t xml:space="preserve">в отношении лиц, </w:t>
            </w:r>
            <w:r>
              <w:rPr>
                <w:sz w:val="16"/>
                <w:szCs w:val="16"/>
                <w:lang w:eastAsia="en-US"/>
              </w:rPr>
              <w:t xml:space="preserve">постоянно проживающих </w:t>
            </w:r>
            <w:r>
              <w:rPr>
                <w:sz w:val="16"/>
                <w:szCs w:val="16"/>
                <w:lang w:eastAsia="en-US"/>
              </w:rPr>
              <w:br/>
              <w:t>за границей)</w:t>
            </w:r>
          </w:p>
        </w:tc>
        <w:tc>
          <w:tcPr>
            <w:tcW w:w="2041" w:type="dxa"/>
            <w:tcBorders>
              <w:top w:val="single" w:sz="4" w:space="0" w:color="auto"/>
              <w:left w:val="single" w:sz="4" w:space="0" w:color="auto"/>
              <w:bottom w:val="single" w:sz="4" w:space="0" w:color="auto"/>
              <w:right w:val="single" w:sz="4" w:space="0" w:color="auto"/>
            </w:tcBorders>
            <w:hideMark/>
          </w:tcPr>
          <w:p w:rsidR="00EE4101" w:rsidRDefault="00EE4101" w:rsidP="00EE4101">
            <w:pPr>
              <w:jc w:val="center"/>
              <w:rPr>
                <w:lang w:eastAsia="en-US"/>
              </w:rPr>
            </w:pPr>
            <w:r>
              <w:rPr>
                <w:lang w:eastAsia="en-US"/>
              </w:rPr>
              <w:t>Государство пребывания</w:t>
            </w:r>
          </w:p>
        </w:tc>
        <w:tc>
          <w:tcPr>
            <w:tcW w:w="2098" w:type="dxa"/>
            <w:tcBorders>
              <w:top w:val="single" w:sz="4" w:space="0" w:color="auto"/>
              <w:left w:val="single" w:sz="4" w:space="0" w:color="auto"/>
              <w:bottom w:val="single" w:sz="4" w:space="0" w:color="auto"/>
              <w:right w:val="single" w:sz="4" w:space="0" w:color="auto"/>
            </w:tcBorders>
            <w:hideMark/>
          </w:tcPr>
          <w:p w:rsidR="00EE4101" w:rsidRDefault="00EE4101" w:rsidP="00EE4101">
            <w:pPr>
              <w:jc w:val="center"/>
              <w:rPr>
                <w:lang w:eastAsia="en-US"/>
              </w:rPr>
            </w:pPr>
            <w:r>
              <w:rPr>
                <w:lang w:eastAsia="en-US"/>
              </w:rPr>
              <w:t>Цель пребывания</w:t>
            </w:r>
          </w:p>
        </w:tc>
      </w:tr>
      <w:tr w:rsidR="00EE4101" w:rsidTr="00EE4101">
        <w:tc>
          <w:tcPr>
            <w:tcW w:w="2155"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c>
          <w:tcPr>
            <w:tcW w:w="1588"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204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2098"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c>
          <w:tcPr>
            <w:tcW w:w="2155"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c>
          <w:tcPr>
            <w:tcW w:w="1588"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204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2098"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c>
          <w:tcPr>
            <w:tcW w:w="2155"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c>
          <w:tcPr>
            <w:tcW w:w="1588"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c>
          <w:tcPr>
            <w:tcW w:w="153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2041"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2098"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bl>
    <w:p w:rsidR="00EE4101" w:rsidRDefault="00EE4101" w:rsidP="00EE4101">
      <w:pPr>
        <w:spacing w:after="0" w:line="240" w:lineRule="auto"/>
        <w:jc w:val="both"/>
        <w:rPr>
          <w:rFonts w:ascii="Times New Roman" w:hAnsi="Times New Roman" w:cs="Times New Roman"/>
          <w:sz w:val="20"/>
          <w:szCs w:val="20"/>
        </w:rPr>
      </w:pP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lastRenderedPageBreak/>
        <w:t>27. Привлекались ли к уголовной ответственности (</w:t>
      </w:r>
      <w:proofErr w:type="gramStart"/>
      <w:r>
        <w:rPr>
          <w:rFonts w:ascii="Times New Roman" w:hAnsi="Times New Roman" w:cs="Times New Roman"/>
        </w:rPr>
        <w:t>указываются</w:t>
      </w:r>
      <w:proofErr w:type="gramEnd"/>
      <w:r>
        <w:rPr>
          <w:rFonts w:ascii="Times New Roman" w:hAnsi="Times New Roman" w:cs="Times New Roman"/>
        </w:rPr>
        <w:t xml:space="preserve"> в том числе сведения </w:t>
      </w:r>
      <w:r>
        <w:rPr>
          <w:rFonts w:ascii="Times New Roman" w:hAnsi="Times New Roman" w:cs="Times New Roman"/>
        </w:rPr>
        <w:br/>
        <w:t>о снятой или погашенной судимости)</w:t>
      </w:r>
    </w:p>
    <w:tbl>
      <w:tblPr>
        <w:tblW w:w="9405" w:type="dxa"/>
        <w:tblLayout w:type="fixed"/>
        <w:tblCellMar>
          <w:left w:w="28" w:type="dxa"/>
          <w:right w:w="28" w:type="dxa"/>
        </w:tblCellMar>
        <w:tblLook w:val="01E0"/>
      </w:tblPr>
      <w:tblGrid>
        <w:gridCol w:w="2607"/>
        <w:gridCol w:w="3399"/>
        <w:gridCol w:w="3399"/>
      </w:tblGrid>
      <w:tr w:rsidR="00EE4101" w:rsidTr="00EE4101">
        <w:trPr>
          <w:tblHeader/>
        </w:trPr>
        <w:tc>
          <w:tcPr>
            <w:tcW w:w="2608" w:type="dxa"/>
            <w:tcBorders>
              <w:top w:val="single" w:sz="4" w:space="0" w:color="auto"/>
              <w:left w:val="single" w:sz="4" w:space="0" w:color="auto"/>
              <w:bottom w:val="single" w:sz="4" w:space="0" w:color="auto"/>
              <w:right w:val="single" w:sz="4" w:space="0" w:color="auto"/>
            </w:tcBorders>
            <w:hideMark/>
          </w:tcPr>
          <w:p w:rsidR="00EE4101" w:rsidRDefault="00EE4101" w:rsidP="00EE4101">
            <w:pPr>
              <w:jc w:val="center"/>
              <w:rPr>
                <w:lang w:eastAsia="en-US"/>
              </w:rPr>
            </w:pPr>
            <w:r>
              <w:rPr>
                <w:lang w:eastAsia="en-US"/>
              </w:rPr>
              <w:t xml:space="preserve">Пункт, часть, статья Уголовного кодекса Российской </w:t>
            </w:r>
            <w:r>
              <w:rPr>
                <w:lang w:eastAsia="en-US"/>
              </w:rPr>
              <w:br/>
              <w:t>Федерации</w:t>
            </w:r>
          </w:p>
          <w:p w:rsidR="00EE4101" w:rsidRDefault="00EE4101" w:rsidP="00EE4101">
            <w:pPr>
              <w:jc w:val="center"/>
              <w:rPr>
                <w:lang w:eastAsia="en-US"/>
              </w:rPr>
            </w:pPr>
            <w:r>
              <w:rPr>
                <w:lang w:eastAsia="en-US"/>
              </w:rPr>
              <w:t>(иного закона)</w:t>
            </w:r>
          </w:p>
        </w:tc>
        <w:tc>
          <w:tcPr>
            <w:tcW w:w="3402" w:type="dxa"/>
            <w:tcBorders>
              <w:top w:val="single" w:sz="4" w:space="0" w:color="auto"/>
              <w:left w:val="single" w:sz="4" w:space="0" w:color="auto"/>
              <w:bottom w:val="single" w:sz="4" w:space="0" w:color="auto"/>
              <w:right w:val="single" w:sz="4" w:space="0" w:color="auto"/>
            </w:tcBorders>
            <w:hideMark/>
          </w:tcPr>
          <w:p w:rsidR="00EE4101" w:rsidRDefault="00EE4101" w:rsidP="00EE4101">
            <w:pPr>
              <w:jc w:val="center"/>
              <w:rPr>
                <w:lang w:eastAsia="en-US"/>
              </w:rPr>
            </w:pPr>
            <w:r>
              <w:rPr>
                <w:lang w:eastAsia="en-US"/>
              </w:rPr>
              <w:t xml:space="preserve">Дата </w:t>
            </w:r>
            <w:r>
              <w:rPr>
                <w:lang w:eastAsia="en-US"/>
              </w:rPr>
              <w:br/>
              <w:t>назначения наказания</w:t>
            </w:r>
          </w:p>
        </w:tc>
        <w:tc>
          <w:tcPr>
            <w:tcW w:w="3402" w:type="dxa"/>
            <w:tcBorders>
              <w:top w:val="single" w:sz="4" w:space="0" w:color="auto"/>
              <w:left w:val="single" w:sz="4" w:space="0" w:color="auto"/>
              <w:bottom w:val="single" w:sz="4" w:space="0" w:color="auto"/>
              <w:right w:val="single" w:sz="4" w:space="0" w:color="auto"/>
            </w:tcBorders>
            <w:hideMark/>
          </w:tcPr>
          <w:p w:rsidR="00EE4101" w:rsidRDefault="00EE4101" w:rsidP="00EE4101">
            <w:pPr>
              <w:jc w:val="center"/>
              <w:rPr>
                <w:lang w:eastAsia="en-US"/>
              </w:rPr>
            </w:pPr>
            <w:r>
              <w:rPr>
                <w:lang w:eastAsia="en-US"/>
              </w:rPr>
              <w:t>Вид, срок и (или) размер наказания</w:t>
            </w:r>
          </w:p>
        </w:tc>
      </w:tr>
      <w:tr w:rsidR="00EE4101" w:rsidTr="00EE4101">
        <w:tc>
          <w:tcPr>
            <w:tcW w:w="2608"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c>
          <w:tcPr>
            <w:tcW w:w="2608"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r w:rsidR="00EE4101" w:rsidTr="00EE4101">
        <w:tc>
          <w:tcPr>
            <w:tcW w:w="2608"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rsidR="00EE4101" w:rsidRDefault="00EE4101" w:rsidP="00EE4101">
            <w:pPr>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rsidR="00EE4101" w:rsidRDefault="00EE4101" w:rsidP="00EE4101">
            <w:pPr>
              <w:rPr>
                <w:lang w:eastAsia="en-US"/>
              </w:rPr>
            </w:pPr>
          </w:p>
        </w:tc>
      </w:tr>
    </w:tbl>
    <w:p w:rsidR="00EE4101" w:rsidRDefault="00EE4101" w:rsidP="00EE4101">
      <w:pPr>
        <w:spacing w:after="0" w:line="240" w:lineRule="auto"/>
        <w:rPr>
          <w:rFonts w:ascii="Times New Roman" w:hAnsi="Times New Roman" w:cs="Times New Roman"/>
          <w:sz w:val="20"/>
          <w:szCs w:val="20"/>
        </w:rPr>
      </w:pPr>
    </w:p>
    <w:p w:rsidR="00EE4101" w:rsidRDefault="00EE4101" w:rsidP="00EE4101">
      <w:pPr>
        <w:spacing w:after="0" w:line="240" w:lineRule="auto"/>
        <w:rPr>
          <w:rFonts w:ascii="Times New Roman" w:hAnsi="Times New Roman" w:cs="Times New Roman"/>
        </w:rPr>
      </w:pPr>
      <w:r>
        <w:rPr>
          <w:rFonts w:ascii="Times New Roman" w:hAnsi="Times New Roman" w:cs="Times New Roman"/>
        </w:rPr>
        <w:t>28. Заполняется при поступлении на службу:</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внутренних дел Российской Федерации;</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государственной охраны;</w:t>
      </w:r>
    </w:p>
    <w:p w:rsidR="00EE4101" w:rsidRDefault="00EE4101" w:rsidP="00EE4101">
      <w:pPr>
        <w:spacing w:after="0" w:line="240" w:lineRule="auto"/>
        <w:ind w:firstLine="425"/>
        <w:jc w:val="both"/>
        <w:rPr>
          <w:rFonts w:ascii="Times New Roman" w:hAnsi="Times New Roman" w:cs="Times New Roman"/>
        </w:rPr>
      </w:pPr>
      <w:r>
        <w:rPr>
          <w:rFonts w:ascii="Times New Roman" w:hAnsi="Times New Roman" w:cs="Times New Roman"/>
        </w:rPr>
        <w:t>в федеральную противопожарную службу Государственной противопожарной службы;</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и организации прокуратуры Российской Федерации;</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принудительного исполнения Российской Федерации;</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Следственный комитет Российской Федерации;</w:t>
      </w:r>
    </w:p>
    <w:p w:rsidR="00EE4101" w:rsidRDefault="00EE4101" w:rsidP="00EE4101">
      <w:pPr>
        <w:spacing w:after="0" w:line="240" w:lineRule="auto"/>
        <w:ind w:firstLine="425"/>
        <w:jc w:val="both"/>
        <w:rPr>
          <w:rFonts w:ascii="Times New Roman" w:hAnsi="Times New Roman" w:cs="Times New Roman"/>
        </w:rPr>
      </w:pPr>
      <w:r>
        <w:rPr>
          <w:rFonts w:ascii="Times New Roman" w:hAnsi="Times New Roman" w:cs="Times New Roman"/>
        </w:rPr>
        <w:t xml:space="preserve">в федеральный орган </w:t>
      </w:r>
      <w:proofErr w:type="gramStart"/>
      <w:r>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Pr>
          <w:rFonts w:ascii="Times New Roman" w:hAnsi="Times New Roman" w:cs="Times New Roman"/>
        </w:rPr>
        <w:t>;</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учреждения и органы уголовно-исполнительной системы Российской Федерации.</w:t>
      </w: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t xml:space="preserve">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w:t>
      </w:r>
      <w:r>
        <w:rPr>
          <w:rFonts w:ascii="Times New Roman" w:hAnsi="Times New Roman" w:cs="Times New Roman"/>
        </w:rPr>
        <w:br/>
        <w:t>либо по иному основанию</w:t>
      </w:r>
    </w:p>
    <w:tbl>
      <w:tblPr>
        <w:tblW w:w="9405" w:type="dxa"/>
        <w:tblLayout w:type="fixed"/>
        <w:tblCellMar>
          <w:left w:w="28" w:type="dxa"/>
          <w:right w:w="28" w:type="dxa"/>
        </w:tblCellMar>
        <w:tblLook w:val="01E0"/>
      </w:tblPr>
      <w:tblGrid>
        <w:gridCol w:w="2607"/>
        <w:gridCol w:w="3399"/>
        <w:gridCol w:w="3399"/>
      </w:tblGrid>
      <w:tr w:rsidR="00EE4101" w:rsidTr="00EE4101">
        <w:trPr>
          <w:tblHeader/>
        </w:trPr>
        <w:tc>
          <w:tcPr>
            <w:tcW w:w="2608" w:type="dxa"/>
            <w:tcBorders>
              <w:top w:val="single" w:sz="4" w:space="0" w:color="auto"/>
              <w:left w:val="single" w:sz="4" w:space="0" w:color="auto"/>
              <w:bottom w:val="single" w:sz="4" w:space="0" w:color="auto"/>
              <w:right w:val="single" w:sz="4" w:space="0" w:color="auto"/>
            </w:tcBorders>
            <w:hideMark/>
          </w:tcPr>
          <w:p w:rsidR="00EE4101" w:rsidRDefault="00EE4101" w:rsidP="00EE4101">
            <w:pPr>
              <w:keepNext/>
              <w:jc w:val="center"/>
              <w:rPr>
                <w:lang w:eastAsia="en-US"/>
              </w:rPr>
            </w:pPr>
            <w:r>
              <w:rPr>
                <w:lang w:eastAsia="en-US"/>
              </w:rPr>
              <w:t xml:space="preserve">Пункт, часть, статья Уголовного кодекса Российской </w:t>
            </w:r>
            <w:r>
              <w:rPr>
                <w:lang w:eastAsia="en-US"/>
              </w:rPr>
              <w:br/>
              <w:t>Федерации</w:t>
            </w:r>
          </w:p>
          <w:p w:rsidR="00EE4101" w:rsidRDefault="00EE4101" w:rsidP="00EE4101">
            <w:pPr>
              <w:keepNext/>
              <w:jc w:val="center"/>
              <w:rPr>
                <w:lang w:eastAsia="en-US"/>
              </w:rPr>
            </w:pPr>
            <w:r>
              <w:rPr>
                <w:lang w:eastAsia="en-US"/>
              </w:rPr>
              <w:t>(иного закона)</w:t>
            </w:r>
          </w:p>
        </w:tc>
        <w:tc>
          <w:tcPr>
            <w:tcW w:w="3402" w:type="dxa"/>
            <w:tcBorders>
              <w:top w:val="single" w:sz="4" w:space="0" w:color="auto"/>
              <w:left w:val="single" w:sz="4" w:space="0" w:color="auto"/>
              <w:bottom w:val="single" w:sz="4" w:space="0" w:color="auto"/>
              <w:right w:val="single" w:sz="4" w:space="0" w:color="auto"/>
            </w:tcBorders>
            <w:hideMark/>
          </w:tcPr>
          <w:p w:rsidR="00EE4101" w:rsidRDefault="00EE4101" w:rsidP="00EE4101">
            <w:pPr>
              <w:keepNext/>
              <w:jc w:val="center"/>
              <w:rPr>
                <w:lang w:eastAsia="en-US"/>
              </w:rPr>
            </w:pPr>
            <w:r>
              <w:rPr>
                <w:lang w:eastAsia="en-US"/>
              </w:rPr>
              <w:t xml:space="preserve">Дата освобождения </w:t>
            </w:r>
            <w:r>
              <w:rPr>
                <w:lang w:eastAsia="en-US"/>
              </w:rPr>
              <w:br/>
              <w:t>от уголовной ответственности</w:t>
            </w:r>
          </w:p>
        </w:tc>
        <w:tc>
          <w:tcPr>
            <w:tcW w:w="3402" w:type="dxa"/>
            <w:tcBorders>
              <w:top w:val="single" w:sz="4" w:space="0" w:color="auto"/>
              <w:left w:val="single" w:sz="4" w:space="0" w:color="auto"/>
              <w:bottom w:val="single" w:sz="4" w:space="0" w:color="auto"/>
              <w:right w:val="single" w:sz="4" w:space="0" w:color="auto"/>
            </w:tcBorders>
            <w:hideMark/>
          </w:tcPr>
          <w:p w:rsidR="00EE4101" w:rsidRDefault="00EE4101" w:rsidP="00EE4101">
            <w:pPr>
              <w:keepNext/>
              <w:jc w:val="center"/>
              <w:rPr>
                <w:lang w:eastAsia="en-US"/>
              </w:rPr>
            </w:pPr>
            <w:r>
              <w:rPr>
                <w:lang w:eastAsia="en-US"/>
              </w:rPr>
              <w:t xml:space="preserve">Основание освобождения </w:t>
            </w:r>
            <w:r>
              <w:rPr>
                <w:lang w:eastAsia="en-US"/>
              </w:rPr>
              <w:br/>
              <w:t>от уголовной ответственности</w:t>
            </w:r>
          </w:p>
        </w:tc>
      </w:tr>
      <w:tr w:rsidR="00EE4101" w:rsidTr="00EE4101">
        <w:tc>
          <w:tcPr>
            <w:tcW w:w="2608" w:type="dxa"/>
            <w:tcBorders>
              <w:top w:val="single" w:sz="4" w:space="0" w:color="auto"/>
              <w:left w:val="single" w:sz="4" w:space="0" w:color="auto"/>
              <w:bottom w:val="single" w:sz="4" w:space="0" w:color="auto"/>
              <w:right w:val="single" w:sz="4" w:space="0" w:color="auto"/>
            </w:tcBorders>
          </w:tcPr>
          <w:p w:rsidR="00EE4101" w:rsidRDefault="00EE4101" w:rsidP="00EE4101">
            <w:pPr>
              <w:keepNext/>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rsidR="00EE4101" w:rsidRDefault="00EE4101" w:rsidP="00EE4101">
            <w:pPr>
              <w:keepNext/>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rsidR="00EE4101" w:rsidRDefault="00EE4101" w:rsidP="00EE4101">
            <w:pPr>
              <w:keepNext/>
              <w:rPr>
                <w:lang w:eastAsia="en-US"/>
              </w:rPr>
            </w:pPr>
          </w:p>
        </w:tc>
      </w:tr>
      <w:tr w:rsidR="00EE4101" w:rsidTr="00EE4101">
        <w:tc>
          <w:tcPr>
            <w:tcW w:w="2608" w:type="dxa"/>
            <w:tcBorders>
              <w:top w:val="single" w:sz="4" w:space="0" w:color="auto"/>
              <w:left w:val="single" w:sz="4" w:space="0" w:color="auto"/>
              <w:bottom w:val="single" w:sz="4" w:space="0" w:color="auto"/>
              <w:right w:val="single" w:sz="4" w:space="0" w:color="auto"/>
            </w:tcBorders>
          </w:tcPr>
          <w:p w:rsidR="00EE4101" w:rsidRDefault="00EE4101" w:rsidP="00EE4101">
            <w:pPr>
              <w:keepNext/>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rsidR="00EE4101" w:rsidRDefault="00EE4101" w:rsidP="00EE4101">
            <w:pPr>
              <w:keepNext/>
              <w:jc w:val="center"/>
              <w:rPr>
                <w:lang w:eastAsia="en-US"/>
              </w:rPr>
            </w:pPr>
          </w:p>
        </w:tc>
        <w:tc>
          <w:tcPr>
            <w:tcW w:w="3402" w:type="dxa"/>
            <w:tcBorders>
              <w:top w:val="single" w:sz="4" w:space="0" w:color="auto"/>
              <w:left w:val="single" w:sz="4" w:space="0" w:color="auto"/>
              <w:bottom w:val="single" w:sz="4" w:space="0" w:color="auto"/>
              <w:right w:val="single" w:sz="4" w:space="0" w:color="auto"/>
            </w:tcBorders>
          </w:tcPr>
          <w:p w:rsidR="00EE4101" w:rsidRDefault="00EE4101" w:rsidP="00EE4101">
            <w:pPr>
              <w:keepNext/>
              <w:rPr>
                <w:lang w:eastAsia="en-US"/>
              </w:rPr>
            </w:pPr>
          </w:p>
        </w:tc>
      </w:tr>
    </w:tbl>
    <w:p w:rsidR="00EE4101" w:rsidRDefault="00EE4101" w:rsidP="00EE4101">
      <w:pPr>
        <w:spacing w:after="0" w:line="240" w:lineRule="auto"/>
        <w:rPr>
          <w:rFonts w:ascii="Times New Roman" w:hAnsi="Times New Roman" w:cs="Times New Roman"/>
          <w:sz w:val="20"/>
          <w:szCs w:val="20"/>
        </w:rPr>
      </w:pPr>
    </w:p>
    <w:p w:rsidR="00EE4101" w:rsidRDefault="00EE4101" w:rsidP="00EE4101">
      <w:pPr>
        <w:spacing w:after="0" w:line="240" w:lineRule="auto"/>
        <w:rPr>
          <w:rFonts w:ascii="Times New Roman" w:hAnsi="Times New Roman" w:cs="Times New Roman"/>
        </w:rPr>
      </w:pPr>
      <w:r>
        <w:rPr>
          <w:rFonts w:ascii="Times New Roman" w:hAnsi="Times New Roman" w:cs="Times New Roman"/>
        </w:rPr>
        <w:t>29. Заполняется при поступлении на службу:</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внутренних дел Российской Федерации;</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государственной охраны;</w:t>
      </w:r>
    </w:p>
    <w:p w:rsidR="00EE4101" w:rsidRDefault="00EE4101" w:rsidP="00EE4101">
      <w:pPr>
        <w:spacing w:after="0" w:line="240" w:lineRule="auto"/>
        <w:ind w:firstLine="425"/>
        <w:jc w:val="both"/>
        <w:rPr>
          <w:rFonts w:ascii="Times New Roman" w:hAnsi="Times New Roman" w:cs="Times New Roman"/>
        </w:rPr>
      </w:pPr>
      <w:r>
        <w:rPr>
          <w:rFonts w:ascii="Times New Roman" w:hAnsi="Times New Roman" w:cs="Times New Roman"/>
        </w:rPr>
        <w:t>в федеральную противопожарную службу Государственной противопожарной службы;</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и организации прокуратуры Российской Федерации;</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принудительного исполнения Российской Федерации;</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Следственный комитет Российской Федерации;</w:t>
      </w:r>
    </w:p>
    <w:p w:rsidR="00EE4101" w:rsidRDefault="00EE4101" w:rsidP="00EE4101">
      <w:pPr>
        <w:spacing w:after="0" w:line="240" w:lineRule="auto"/>
        <w:ind w:firstLine="425"/>
        <w:jc w:val="both"/>
        <w:rPr>
          <w:rFonts w:ascii="Times New Roman" w:hAnsi="Times New Roman" w:cs="Times New Roman"/>
        </w:rPr>
      </w:pPr>
      <w:r>
        <w:rPr>
          <w:rFonts w:ascii="Times New Roman" w:hAnsi="Times New Roman" w:cs="Times New Roman"/>
        </w:rPr>
        <w:t xml:space="preserve">в федеральный орган </w:t>
      </w:r>
      <w:proofErr w:type="gramStart"/>
      <w:r>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Pr>
          <w:rFonts w:ascii="Times New Roman" w:hAnsi="Times New Roman" w:cs="Times New Roman"/>
        </w:rPr>
        <w:t>;</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учреждения и органы уголовно-исполнительной системы Российской Федерации.</w:t>
      </w: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t xml:space="preserve">Являетесь ли подозреваемым или обвиняемым по уголовному делу  </w:t>
      </w: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rPr>
          <w:rFonts w:ascii="Times New Roman" w:hAnsi="Times New Roman" w:cs="Times New Roman"/>
        </w:rPr>
      </w:pPr>
      <w:r>
        <w:rPr>
          <w:rFonts w:ascii="Times New Roman" w:hAnsi="Times New Roman" w:cs="Times New Roman"/>
        </w:rPr>
        <w:t>30. Заполняется при поступлении на службу:</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lastRenderedPageBreak/>
        <w:t>в органы внутренних дел Российской Федерации;</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государственной охраны;</w:t>
      </w:r>
    </w:p>
    <w:p w:rsidR="00EE4101" w:rsidRDefault="00EE4101" w:rsidP="00EE4101">
      <w:pPr>
        <w:spacing w:after="0" w:line="240" w:lineRule="auto"/>
        <w:ind w:firstLine="425"/>
        <w:jc w:val="both"/>
        <w:rPr>
          <w:rFonts w:ascii="Times New Roman" w:hAnsi="Times New Roman" w:cs="Times New Roman"/>
        </w:rPr>
      </w:pPr>
      <w:r>
        <w:rPr>
          <w:rFonts w:ascii="Times New Roman" w:hAnsi="Times New Roman" w:cs="Times New Roman"/>
        </w:rPr>
        <w:t>в федеральную противопожарную службу Государственной противопожарной службы;</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и организации прокуратуры Российской Федерации;</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принудительного исполнения Российской Федерации;</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Следственный комитет Российской Федерации;</w:t>
      </w:r>
    </w:p>
    <w:p w:rsidR="00EE4101" w:rsidRDefault="00EE4101" w:rsidP="00EE4101">
      <w:pPr>
        <w:spacing w:after="0" w:line="240" w:lineRule="auto"/>
        <w:ind w:firstLine="425"/>
        <w:jc w:val="both"/>
        <w:rPr>
          <w:rFonts w:ascii="Times New Roman" w:hAnsi="Times New Roman" w:cs="Times New Roman"/>
        </w:rPr>
      </w:pPr>
      <w:r>
        <w:rPr>
          <w:rFonts w:ascii="Times New Roman" w:hAnsi="Times New Roman" w:cs="Times New Roman"/>
        </w:rPr>
        <w:t xml:space="preserve">в федеральный орган </w:t>
      </w:r>
      <w:proofErr w:type="gramStart"/>
      <w:r>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Pr>
          <w:rFonts w:ascii="Times New Roman" w:hAnsi="Times New Roman" w:cs="Times New Roman"/>
        </w:rPr>
        <w:t>;</w:t>
      </w:r>
    </w:p>
    <w:p w:rsidR="00EE4101" w:rsidRDefault="00EE4101" w:rsidP="00EE4101">
      <w:pPr>
        <w:spacing w:after="0" w:line="240" w:lineRule="auto"/>
        <w:ind w:firstLine="425"/>
        <w:jc w:val="both"/>
        <w:rPr>
          <w:rFonts w:ascii="Times New Roman" w:hAnsi="Times New Roman" w:cs="Times New Roman"/>
        </w:rPr>
      </w:pPr>
      <w:r>
        <w:rPr>
          <w:rFonts w:ascii="Times New Roman" w:hAnsi="Times New Roman" w:cs="Times New Roman"/>
        </w:rPr>
        <w:t xml:space="preserve">в учреждения и органы уголовно-исполнительной системы Российской Федерации, </w:t>
      </w:r>
      <w:r>
        <w:rPr>
          <w:rFonts w:ascii="Times New Roman" w:hAnsi="Times New Roman" w:cs="Times New Roman"/>
        </w:rPr>
        <w:br/>
        <w:t>а также на военную службу по контракту в войска национальной гвардии Российской Федерации.</w:t>
      </w: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t xml:space="preserve">Подвергались ли в судебном порядке в течение года, предшествовавшего дню </w:t>
      </w:r>
      <w:r>
        <w:rPr>
          <w:rFonts w:ascii="Times New Roman" w:hAnsi="Times New Roman" w:cs="Times New Roman"/>
        </w:rPr>
        <w:br/>
        <w:t xml:space="preserve">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widowControl w:val="0"/>
        <w:spacing w:after="0" w:line="240" w:lineRule="auto"/>
        <w:jc w:val="both"/>
        <w:rPr>
          <w:rFonts w:ascii="Times New Roman" w:hAnsi="Times New Roman" w:cs="Times New Roman"/>
        </w:rPr>
      </w:pPr>
      <w:r>
        <w:rPr>
          <w:rFonts w:ascii="Times New Roman" w:hAnsi="Times New Roman" w:cs="Times New Roman"/>
        </w:rPr>
        <w:t xml:space="preserve">31. Заполняется при поступлении на государственную гражданскую службу </w:t>
      </w:r>
      <w:r>
        <w:rPr>
          <w:rFonts w:ascii="Times New Roman" w:hAnsi="Times New Roman" w:cs="Times New Roman"/>
        </w:rPr>
        <w:br/>
        <w:t>Российской Федерации или муниципальную службу.</w:t>
      </w: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t xml:space="preserve">Применялось ли в отношении Вас административное наказание в виде </w:t>
      </w:r>
      <w:r>
        <w:rPr>
          <w:rFonts w:ascii="Times New Roman" w:hAnsi="Times New Roman" w:cs="Times New Roman"/>
        </w:rPr>
        <w:br/>
        <w:t xml:space="preserve">дисквалификации (дата применения, за что)  </w:t>
      </w: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t xml:space="preserve">32. Заполняется при поступлении на службу в органы государственной охраны, </w:t>
      </w:r>
      <w:r>
        <w:rPr>
          <w:rFonts w:ascii="Times New Roman" w:hAnsi="Times New Roman" w:cs="Times New Roman"/>
        </w:rPr>
        <w:br/>
        <w:t xml:space="preserve">в федеральный орган </w:t>
      </w:r>
      <w:proofErr w:type="gramStart"/>
      <w:r>
        <w:rPr>
          <w:rFonts w:ascii="Times New Roman" w:hAnsi="Times New Roman" w:cs="Times New Roman"/>
        </w:rPr>
        <w:t xml:space="preserve">обеспечения мобилизационной подготовки органов </w:t>
      </w:r>
      <w:r>
        <w:rPr>
          <w:rFonts w:ascii="Times New Roman" w:hAnsi="Times New Roman" w:cs="Times New Roman"/>
        </w:rPr>
        <w:br/>
        <w:t>государственной власти Российской Федерации</w:t>
      </w:r>
      <w:proofErr w:type="gramEnd"/>
      <w:r>
        <w:rPr>
          <w:rFonts w:ascii="Times New Roman" w:hAnsi="Times New Roman" w:cs="Times New Roman"/>
        </w:rPr>
        <w:t>.</w:t>
      </w: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t xml:space="preserve">Имеете ли зарегистрированное за пределами Российской Федерации право </w:t>
      </w:r>
      <w:r>
        <w:rPr>
          <w:rFonts w:ascii="Times New Roman" w:hAnsi="Times New Roman" w:cs="Times New Roman"/>
        </w:rPr>
        <w:br/>
        <w:t>собственности на имущество (укажите наименование административно-</w:t>
      </w:r>
      <w:r>
        <w:rPr>
          <w:rFonts w:ascii="Times New Roman" w:hAnsi="Times New Roman" w:cs="Times New Roman"/>
        </w:rPr>
        <w:br/>
        <w:t xml:space="preserve">территориальной единицы иностранного государства)  </w:t>
      </w: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rPr>
          <w:rFonts w:ascii="Times New Roman" w:hAnsi="Times New Roman" w:cs="Times New Roman"/>
        </w:rPr>
      </w:pPr>
      <w:r>
        <w:rPr>
          <w:rFonts w:ascii="Times New Roman" w:hAnsi="Times New Roman" w:cs="Times New Roman"/>
        </w:rPr>
        <w:t>33. Заполняется при поступлении на службу:</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внутренних дел Российской Федерации;</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государственной охраны;</w:t>
      </w:r>
    </w:p>
    <w:p w:rsidR="00EE4101" w:rsidRDefault="00EE4101" w:rsidP="00EE4101">
      <w:pPr>
        <w:spacing w:after="0" w:line="240" w:lineRule="auto"/>
        <w:ind w:firstLine="425"/>
        <w:jc w:val="both"/>
        <w:rPr>
          <w:rFonts w:ascii="Times New Roman" w:hAnsi="Times New Roman" w:cs="Times New Roman"/>
        </w:rPr>
      </w:pPr>
      <w:r>
        <w:rPr>
          <w:rFonts w:ascii="Times New Roman" w:hAnsi="Times New Roman" w:cs="Times New Roman"/>
        </w:rPr>
        <w:t>в федеральную противопожарную службу Государственной противопожарной службы;</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и организации прокуратуры Российской Федерации;</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органы принудительного исполнения Российской Федерации;</w:t>
      </w:r>
    </w:p>
    <w:p w:rsidR="00EE4101" w:rsidRDefault="00EE4101" w:rsidP="00EE4101">
      <w:pPr>
        <w:spacing w:after="0" w:line="240" w:lineRule="auto"/>
        <w:rPr>
          <w:rFonts w:ascii="Times New Roman" w:hAnsi="Times New Roman" w:cs="Times New Roman"/>
        </w:rPr>
      </w:pPr>
      <w:r>
        <w:rPr>
          <w:rFonts w:ascii="Times New Roman" w:hAnsi="Times New Roman" w:cs="Times New Roman"/>
        </w:rPr>
        <w:t>в Следственный комитет Российской Федерации;</w:t>
      </w:r>
    </w:p>
    <w:p w:rsidR="00EE4101" w:rsidRDefault="00EE4101" w:rsidP="00EE4101">
      <w:pPr>
        <w:spacing w:after="0" w:line="240" w:lineRule="auto"/>
        <w:ind w:firstLine="425"/>
        <w:jc w:val="both"/>
        <w:rPr>
          <w:rFonts w:ascii="Times New Roman" w:hAnsi="Times New Roman" w:cs="Times New Roman"/>
        </w:rPr>
      </w:pPr>
      <w:r>
        <w:rPr>
          <w:rFonts w:ascii="Times New Roman" w:hAnsi="Times New Roman" w:cs="Times New Roman"/>
        </w:rPr>
        <w:t xml:space="preserve">в федеральный орган </w:t>
      </w:r>
      <w:proofErr w:type="gramStart"/>
      <w:r>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Pr>
          <w:rFonts w:ascii="Times New Roman" w:hAnsi="Times New Roman" w:cs="Times New Roman"/>
        </w:rPr>
        <w:t>;</w:t>
      </w:r>
    </w:p>
    <w:p w:rsidR="00EE4101" w:rsidRDefault="00EE4101" w:rsidP="00EE4101">
      <w:pPr>
        <w:spacing w:after="0" w:line="240" w:lineRule="auto"/>
        <w:ind w:firstLine="425"/>
        <w:jc w:val="both"/>
        <w:rPr>
          <w:rFonts w:ascii="Times New Roman" w:hAnsi="Times New Roman" w:cs="Times New Roman"/>
        </w:rPr>
      </w:pPr>
      <w:r>
        <w:rPr>
          <w:rFonts w:ascii="Times New Roman" w:hAnsi="Times New Roman" w:cs="Times New Roman"/>
        </w:rPr>
        <w:t xml:space="preserve">в учреждения и органы уголовно-исполнительной системы Российской Федерации, </w:t>
      </w:r>
      <w:r>
        <w:rPr>
          <w:rFonts w:ascii="Times New Roman" w:hAnsi="Times New Roman" w:cs="Times New Roman"/>
        </w:rPr>
        <w:br/>
        <w:t>а также на военную службу по контракту в войска национальной гвардии Российской Федерации.</w:t>
      </w: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t xml:space="preserve">Спортивный разряд, спортивное звание (вид спорта)  </w:t>
      </w: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t xml:space="preserve">34. Участие в боевых действиях, </w:t>
      </w:r>
      <w:proofErr w:type="spellStart"/>
      <w:r>
        <w:rPr>
          <w:rFonts w:ascii="Times New Roman" w:hAnsi="Times New Roman" w:cs="Times New Roman"/>
        </w:rPr>
        <w:t>контртеррористических</w:t>
      </w:r>
      <w:proofErr w:type="spellEnd"/>
      <w:r>
        <w:rPr>
          <w:rFonts w:ascii="Times New Roman" w:hAnsi="Times New Roman" w:cs="Times New Roman"/>
        </w:rPr>
        <w:t xml:space="preserve">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rPr>
          <w:rFonts w:ascii="Times New Roman" w:hAnsi="Times New Roman" w:cs="Times New Roman"/>
        </w:rPr>
        <w:br/>
        <w:t>за пределами Российской Федерации, периоды (месяцы и годы), серия и номер удостоверения, наименование органа, выдавшего удостоверение, дата его выдачи)</w:t>
      </w:r>
      <w:r>
        <w:rPr>
          <w:rFonts w:ascii="Times New Roman" w:hAnsi="Times New Roman" w:cs="Times New Roman"/>
        </w:rPr>
        <w:br/>
      </w: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t xml:space="preserve">35. Государственные награды, иные награды и знаки отличия  </w:t>
      </w: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t xml:space="preserve">36. Место жительства (адрес регистрации, фактического проживания)  </w:t>
      </w: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keepNext/>
        <w:spacing w:after="0" w:line="240" w:lineRule="auto"/>
        <w:jc w:val="both"/>
        <w:rPr>
          <w:rFonts w:ascii="Times New Roman" w:hAnsi="Times New Roman" w:cs="Times New Roman"/>
        </w:rPr>
      </w:pPr>
      <w:r>
        <w:rPr>
          <w:rFonts w:ascii="Times New Roman" w:hAnsi="Times New Roman" w:cs="Times New Roman"/>
        </w:rPr>
        <w:lastRenderedPageBreak/>
        <w:t xml:space="preserve">37. Контактные номера телефонов, адреса электронной почты (при наличии)  </w:t>
      </w:r>
    </w:p>
    <w:p w:rsidR="00EE4101" w:rsidRDefault="00EE4101" w:rsidP="00EE4101">
      <w:pPr>
        <w:keepNext/>
        <w:pBdr>
          <w:top w:val="single" w:sz="4" w:space="1" w:color="auto"/>
        </w:pBdr>
        <w:spacing w:after="0" w:line="240" w:lineRule="auto"/>
        <w:jc w:val="both"/>
        <w:rPr>
          <w:rFonts w:ascii="Times New Roman" w:hAnsi="Times New Roman" w:cs="Times New Roman"/>
          <w:sz w:val="2"/>
          <w:szCs w:val="2"/>
        </w:rPr>
      </w:pPr>
    </w:p>
    <w:p w:rsidR="00EE4101" w:rsidRDefault="00EE4101" w:rsidP="00EE4101">
      <w:pPr>
        <w:keepNext/>
        <w:spacing w:after="0" w:line="240" w:lineRule="auto"/>
        <w:jc w:val="both"/>
        <w:rPr>
          <w:rFonts w:ascii="Times New Roman" w:hAnsi="Times New Roman" w:cs="Times New Roman"/>
        </w:rPr>
      </w:pPr>
    </w:p>
    <w:p w:rsidR="00EE4101" w:rsidRDefault="00EE4101" w:rsidP="00EE4101">
      <w:pPr>
        <w:keepNext/>
        <w:pBdr>
          <w:top w:val="single" w:sz="4" w:space="1" w:color="auto"/>
        </w:pBdr>
        <w:spacing w:after="0" w:line="240" w:lineRule="auto"/>
        <w:jc w:val="both"/>
        <w:rPr>
          <w:rFonts w:ascii="Times New Roman" w:hAnsi="Times New Roman" w:cs="Times New Roman"/>
          <w:sz w:val="2"/>
          <w:szCs w:val="2"/>
        </w:rPr>
      </w:pPr>
    </w:p>
    <w:p w:rsidR="00EE4101" w:rsidRDefault="00EE4101" w:rsidP="00EE4101">
      <w:pPr>
        <w:keepNext/>
        <w:spacing w:after="0" w:line="240" w:lineRule="auto"/>
        <w:jc w:val="both"/>
        <w:rPr>
          <w:rFonts w:ascii="Times New Roman" w:hAnsi="Times New Roman" w:cs="Times New Roman"/>
        </w:rPr>
      </w:pPr>
    </w:p>
    <w:p w:rsidR="00EE4101" w:rsidRDefault="00EE4101" w:rsidP="00EE4101">
      <w:pPr>
        <w:keepNext/>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t>38. </w:t>
      </w:r>
      <w:proofErr w:type="gramStart"/>
      <w:r>
        <w:rPr>
          <w:rFonts w:ascii="Times New Roman" w:hAnsi="Times New Roman" w:cs="Times New Roman"/>
        </w:rPr>
        <w:t xml:space="preserve">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w:t>
      </w:r>
      <w:r>
        <w:rPr>
          <w:rFonts w:ascii="Times New Roman" w:hAnsi="Times New Roman" w:cs="Times New Roman"/>
        </w:rPr>
        <w:br/>
        <w:t>и место выдачи), а также другая информация, которую желаете сообщить о себе</w:t>
      </w:r>
      <w:r>
        <w:rPr>
          <w:rFonts w:ascii="Times New Roman" w:hAnsi="Times New Roman" w:cs="Times New Roman"/>
        </w:rPr>
        <w:br/>
      </w:r>
      <w:proofErr w:type="gramEnd"/>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p>
    <w:p w:rsidR="00EE4101" w:rsidRDefault="00EE4101" w:rsidP="00EE4101">
      <w:pPr>
        <w:pBdr>
          <w:top w:val="single" w:sz="4" w:space="1" w:color="auto"/>
        </w:pBdr>
        <w:spacing w:after="0" w:line="240" w:lineRule="auto"/>
        <w:jc w:val="both"/>
        <w:rPr>
          <w:rFonts w:ascii="Times New Roman" w:hAnsi="Times New Roman" w:cs="Times New Roman"/>
          <w:sz w:val="2"/>
          <w:szCs w:val="2"/>
        </w:rPr>
      </w:pPr>
    </w:p>
    <w:p w:rsidR="00EE4101" w:rsidRDefault="00EE4101" w:rsidP="00EE4101">
      <w:pPr>
        <w:spacing w:after="0" w:line="240" w:lineRule="auto"/>
        <w:jc w:val="both"/>
        <w:rPr>
          <w:rFonts w:ascii="Times New Roman" w:hAnsi="Times New Roman" w:cs="Times New Roman"/>
        </w:rPr>
      </w:pPr>
      <w:r>
        <w:rPr>
          <w:rFonts w:ascii="Times New Roman" w:hAnsi="Times New Roman" w:cs="Times New Roman"/>
        </w:rPr>
        <w:t xml:space="preserve">39. Ограничения, запреты и требования, связанные с замещением должности государственной службы Российской Федерации или муниципальной службы, </w:t>
      </w:r>
      <w:r>
        <w:rPr>
          <w:rFonts w:ascii="Times New Roman" w:hAnsi="Times New Roman" w:cs="Times New Roman"/>
        </w:rPr>
        <w:br/>
        <w:t>обязуюсь соблюдать.</w:t>
      </w:r>
    </w:p>
    <w:p w:rsidR="00EE4101" w:rsidRDefault="00EE4101" w:rsidP="00EE4101">
      <w:pPr>
        <w:spacing w:after="0" w:line="240" w:lineRule="auto"/>
        <w:ind w:firstLine="567"/>
        <w:jc w:val="both"/>
        <w:rPr>
          <w:rFonts w:ascii="Times New Roman" w:hAnsi="Times New Roman" w:cs="Times New Roman"/>
        </w:rPr>
      </w:pPr>
      <w:r>
        <w:rPr>
          <w:rFonts w:ascii="Times New Roman" w:hAnsi="Times New Roman" w:cs="Times New Roman"/>
        </w:rPr>
        <w:t xml:space="preserve">Мне известно, что указание в анкете заведомо ложных сведений и мое несоответствие квалификационным требованиям могут повлечь за собой отказ в приеме </w:t>
      </w:r>
      <w:r>
        <w:rPr>
          <w:rFonts w:ascii="Times New Roman" w:hAnsi="Times New Roman" w:cs="Times New Roman"/>
        </w:rPr>
        <w:br/>
        <w:t>на государственную службу Российской Федерации или на муниципальную службу.</w:t>
      </w:r>
    </w:p>
    <w:p w:rsidR="00EE4101" w:rsidRDefault="00EE4101" w:rsidP="00EE4101">
      <w:pPr>
        <w:spacing w:after="0" w:line="240" w:lineRule="auto"/>
        <w:ind w:firstLine="567"/>
        <w:jc w:val="both"/>
        <w:rPr>
          <w:rFonts w:ascii="Times New Roman" w:hAnsi="Times New Roman" w:cs="Times New Roman"/>
        </w:rPr>
      </w:pPr>
      <w:r>
        <w:rPr>
          <w:rFonts w:ascii="Times New Roman" w:hAnsi="Times New Roman" w:cs="Times New Roman"/>
        </w:rPr>
        <w:t xml:space="preserve">Даю согласие на проведение в отношении меня проверочных мероприятий, обработку моих персональных данных (в том числе их автоматизированную обработку), </w:t>
      </w:r>
      <w:r>
        <w:rPr>
          <w:rFonts w:ascii="Times New Roman" w:hAnsi="Times New Roman" w:cs="Times New Roman"/>
        </w:rPr>
        <w:br/>
        <w:t>а также на получение моих персональных данных у третьей стороны и передачу их третьей стороне в целях проведения проверочных мероприятий.</w:t>
      </w:r>
    </w:p>
    <w:tbl>
      <w:tblPr>
        <w:tblW w:w="9420" w:type="dxa"/>
        <w:tblLayout w:type="fixed"/>
        <w:tblCellMar>
          <w:left w:w="28" w:type="dxa"/>
          <w:right w:w="28" w:type="dxa"/>
        </w:tblCellMar>
        <w:tblLook w:val="04A0"/>
      </w:tblPr>
      <w:tblGrid>
        <w:gridCol w:w="171"/>
        <w:gridCol w:w="398"/>
        <w:gridCol w:w="227"/>
        <w:gridCol w:w="1475"/>
        <w:gridCol w:w="397"/>
        <w:gridCol w:w="397"/>
        <w:gridCol w:w="454"/>
        <w:gridCol w:w="4199"/>
        <w:gridCol w:w="1702"/>
      </w:tblGrid>
      <w:tr w:rsidR="00EE4101" w:rsidTr="00EE4101">
        <w:tc>
          <w:tcPr>
            <w:tcW w:w="170" w:type="dxa"/>
            <w:vAlign w:val="bottom"/>
            <w:hideMark/>
          </w:tcPr>
          <w:p w:rsidR="00EE4101" w:rsidRDefault="00EE4101" w:rsidP="00EE4101">
            <w:pPr>
              <w:spacing w:after="0" w:line="240" w:lineRule="auto"/>
              <w:jc w:val="right"/>
              <w:rPr>
                <w:rFonts w:ascii="Times New Roman" w:hAnsi="Times New Roman" w:cs="Times New Roman"/>
                <w:lang w:eastAsia="en-US"/>
              </w:rPr>
            </w:pPr>
            <w:r>
              <w:rPr>
                <w:rFonts w:ascii="Times New Roman" w:hAnsi="Times New Roman" w:cs="Times New Roman"/>
                <w:lang w:eastAsia="en-US"/>
              </w:rPr>
              <w:t>"</w:t>
            </w:r>
          </w:p>
        </w:tc>
        <w:tc>
          <w:tcPr>
            <w:tcW w:w="397" w:type="dxa"/>
            <w:tcBorders>
              <w:top w:val="nil"/>
              <w:left w:val="nil"/>
              <w:bottom w:val="single" w:sz="4" w:space="0" w:color="auto"/>
              <w:right w:val="nil"/>
            </w:tcBorders>
            <w:vAlign w:val="bottom"/>
          </w:tcPr>
          <w:p w:rsidR="00EE4101" w:rsidRDefault="00EE4101" w:rsidP="00EE4101">
            <w:pPr>
              <w:spacing w:after="0" w:line="240" w:lineRule="auto"/>
              <w:jc w:val="center"/>
              <w:rPr>
                <w:rFonts w:ascii="Times New Roman" w:hAnsi="Times New Roman" w:cs="Times New Roman"/>
                <w:lang w:eastAsia="en-US"/>
              </w:rPr>
            </w:pPr>
          </w:p>
        </w:tc>
        <w:tc>
          <w:tcPr>
            <w:tcW w:w="227" w:type="dxa"/>
            <w:vAlign w:val="bottom"/>
            <w:hideMark/>
          </w:tcPr>
          <w:p w:rsidR="00EE4101" w:rsidRDefault="00EE4101" w:rsidP="00EE4101">
            <w:pPr>
              <w:spacing w:after="0" w:line="240" w:lineRule="auto"/>
              <w:rPr>
                <w:rFonts w:ascii="Times New Roman" w:hAnsi="Times New Roman" w:cs="Times New Roman"/>
                <w:lang w:eastAsia="en-US"/>
              </w:rPr>
            </w:pPr>
            <w:r>
              <w:rPr>
                <w:rFonts w:ascii="Times New Roman" w:hAnsi="Times New Roman" w:cs="Times New Roman"/>
                <w:lang w:eastAsia="en-US"/>
              </w:rPr>
              <w:t>"</w:t>
            </w:r>
          </w:p>
        </w:tc>
        <w:tc>
          <w:tcPr>
            <w:tcW w:w="1474" w:type="dxa"/>
            <w:tcBorders>
              <w:top w:val="nil"/>
              <w:left w:val="nil"/>
              <w:bottom w:val="single" w:sz="4" w:space="0" w:color="auto"/>
              <w:right w:val="nil"/>
            </w:tcBorders>
            <w:vAlign w:val="bottom"/>
          </w:tcPr>
          <w:p w:rsidR="00EE4101" w:rsidRDefault="00EE4101" w:rsidP="00EE4101">
            <w:pPr>
              <w:spacing w:after="0" w:line="240" w:lineRule="auto"/>
              <w:jc w:val="center"/>
              <w:rPr>
                <w:rFonts w:ascii="Times New Roman" w:hAnsi="Times New Roman" w:cs="Times New Roman"/>
                <w:lang w:eastAsia="en-US"/>
              </w:rPr>
            </w:pPr>
          </w:p>
        </w:tc>
        <w:tc>
          <w:tcPr>
            <w:tcW w:w="397" w:type="dxa"/>
            <w:vAlign w:val="bottom"/>
            <w:hideMark/>
          </w:tcPr>
          <w:p w:rsidR="00EE4101" w:rsidRDefault="00EE4101" w:rsidP="00EE4101">
            <w:pPr>
              <w:spacing w:after="0" w:line="240" w:lineRule="auto"/>
              <w:jc w:val="right"/>
              <w:rPr>
                <w:rFonts w:ascii="Times New Roman" w:hAnsi="Times New Roman" w:cs="Times New Roman"/>
                <w:lang w:eastAsia="en-US"/>
              </w:rPr>
            </w:pPr>
            <w:r>
              <w:rPr>
                <w:rFonts w:ascii="Times New Roman" w:hAnsi="Times New Roman" w:cs="Times New Roman"/>
                <w:lang w:eastAsia="en-US"/>
              </w:rPr>
              <w:t>20</w:t>
            </w:r>
          </w:p>
        </w:tc>
        <w:tc>
          <w:tcPr>
            <w:tcW w:w="397" w:type="dxa"/>
            <w:tcBorders>
              <w:top w:val="nil"/>
              <w:left w:val="nil"/>
              <w:bottom w:val="single" w:sz="4" w:space="0" w:color="auto"/>
              <w:right w:val="nil"/>
            </w:tcBorders>
            <w:vAlign w:val="bottom"/>
          </w:tcPr>
          <w:p w:rsidR="00EE4101" w:rsidRDefault="00EE4101" w:rsidP="00EE4101">
            <w:pPr>
              <w:spacing w:after="0" w:line="240" w:lineRule="auto"/>
              <w:rPr>
                <w:rFonts w:ascii="Times New Roman" w:hAnsi="Times New Roman" w:cs="Times New Roman"/>
                <w:lang w:eastAsia="en-US"/>
              </w:rPr>
            </w:pPr>
          </w:p>
        </w:tc>
        <w:tc>
          <w:tcPr>
            <w:tcW w:w="454" w:type="dxa"/>
            <w:vAlign w:val="bottom"/>
            <w:hideMark/>
          </w:tcPr>
          <w:p w:rsidR="00EE4101" w:rsidRDefault="00EE4101" w:rsidP="00EE4101">
            <w:pPr>
              <w:spacing w:after="0" w:line="240" w:lineRule="auto"/>
              <w:rPr>
                <w:rFonts w:ascii="Times New Roman" w:hAnsi="Times New Roman" w:cs="Times New Roman"/>
                <w:lang w:eastAsia="en-US"/>
              </w:rPr>
            </w:pPr>
            <w:proofErr w:type="gramStart"/>
            <w:r>
              <w:rPr>
                <w:rFonts w:ascii="Times New Roman" w:hAnsi="Times New Roman" w:cs="Times New Roman"/>
                <w:lang w:eastAsia="en-US"/>
              </w:rPr>
              <w:t>г</w:t>
            </w:r>
            <w:proofErr w:type="gramEnd"/>
            <w:r>
              <w:rPr>
                <w:rFonts w:ascii="Times New Roman" w:hAnsi="Times New Roman" w:cs="Times New Roman"/>
                <w:lang w:eastAsia="en-US"/>
              </w:rPr>
              <w:t>.</w:t>
            </w:r>
          </w:p>
        </w:tc>
        <w:tc>
          <w:tcPr>
            <w:tcW w:w="4196" w:type="dxa"/>
            <w:vAlign w:val="bottom"/>
            <w:hideMark/>
          </w:tcPr>
          <w:p w:rsidR="00EE4101" w:rsidRDefault="00EE4101" w:rsidP="00EE4101">
            <w:pPr>
              <w:spacing w:after="0" w:line="240" w:lineRule="auto"/>
              <w:jc w:val="right"/>
              <w:rPr>
                <w:rFonts w:ascii="Times New Roman" w:hAnsi="Times New Roman" w:cs="Times New Roman"/>
                <w:lang w:eastAsia="en-US"/>
              </w:rPr>
            </w:pPr>
            <w:proofErr w:type="spellStart"/>
            <w:r>
              <w:rPr>
                <w:rFonts w:ascii="Times New Roman" w:hAnsi="Times New Roman" w:cs="Times New Roman"/>
                <w:lang w:val="en-US" w:eastAsia="en-US"/>
              </w:rPr>
              <w:t>Подпись</w:t>
            </w:r>
            <w:proofErr w:type="spellEnd"/>
          </w:p>
        </w:tc>
        <w:tc>
          <w:tcPr>
            <w:tcW w:w="1701" w:type="dxa"/>
            <w:tcBorders>
              <w:top w:val="nil"/>
              <w:left w:val="nil"/>
              <w:bottom w:val="single" w:sz="4" w:space="0" w:color="auto"/>
              <w:right w:val="nil"/>
            </w:tcBorders>
            <w:vAlign w:val="bottom"/>
          </w:tcPr>
          <w:p w:rsidR="00EE4101" w:rsidRDefault="00EE4101" w:rsidP="00EE4101">
            <w:pPr>
              <w:spacing w:after="0" w:line="240" w:lineRule="auto"/>
              <w:jc w:val="center"/>
              <w:rPr>
                <w:rFonts w:ascii="Times New Roman" w:hAnsi="Times New Roman" w:cs="Times New Roman"/>
                <w:lang w:eastAsia="en-US"/>
              </w:rPr>
            </w:pPr>
          </w:p>
        </w:tc>
      </w:tr>
    </w:tbl>
    <w:p w:rsidR="00EE4101" w:rsidRDefault="00EE4101" w:rsidP="00EE4101">
      <w:pPr>
        <w:spacing w:after="0" w:line="240" w:lineRule="auto"/>
        <w:jc w:val="both"/>
        <w:rPr>
          <w:rFonts w:ascii="Times New Roman" w:hAnsi="Times New Roman" w:cs="Times New Roman"/>
          <w:sz w:val="2"/>
          <w:szCs w:val="2"/>
        </w:rPr>
      </w:pPr>
    </w:p>
    <w:tbl>
      <w:tblPr>
        <w:tblW w:w="9405" w:type="dxa"/>
        <w:tblLayout w:type="fixed"/>
        <w:tblCellMar>
          <w:left w:w="28" w:type="dxa"/>
          <w:right w:w="28" w:type="dxa"/>
        </w:tblCellMar>
        <w:tblLook w:val="01E0"/>
      </w:tblPr>
      <w:tblGrid>
        <w:gridCol w:w="1647"/>
        <w:gridCol w:w="7758"/>
      </w:tblGrid>
      <w:tr w:rsidR="00EE4101" w:rsidTr="00EE4101">
        <w:tc>
          <w:tcPr>
            <w:tcW w:w="1648" w:type="dxa"/>
            <w:vAlign w:val="center"/>
            <w:hideMark/>
          </w:tcPr>
          <w:p w:rsidR="00EE4101" w:rsidRDefault="00EE4101" w:rsidP="00EE4101">
            <w:pPr>
              <w:ind w:firstLine="567"/>
              <w:rPr>
                <w:lang w:eastAsia="en-US"/>
              </w:rPr>
            </w:pPr>
            <w:r>
              <w:rPr>
                <w:lang w:eastAsia="en-US"/>
              </w:rPr>
              <w:t>М.П.</w:t>
            </w:r>
          </w:p>
        </w:tc>
        <w:tc>
          <w:tcPr>
            <w:tcW w:w="7764" w:type="dxa"/>
            <w:hideMark/>
          </w:tcPr>
          <w:p w:rsidR="00EE4101" w:rsidRDefault="00EE4101" w:rsidP="00EE4101">
            <w:pPr>
              <w:jc w:val="both"/>
              <w:rPr>
                <w:lang w:eastAsia="en-US"/>
              </w:rPr>
            </w:pPr>
            <w:r>
              <w:rPr>
                <w:lang w:eastAsia="en-US"/>
              </w:rPr>
              <w:t>Фотография и сведения, изложенные в анкете, соответствуют представленным документам.</w:t>
            </w:r>
          </w:p>
        </w:tc>
      </w:tr>
    </w:tbl>
    <w:p w:rsidR="00EE4101" w:rsidRDefault="00EE4101" w:rsidP="00EE4101">
      <w:pPr>
        <w:spacing w:after="0" w:line="240" w:lineRule="auto"/>
        <w:jc w:val="both"/>
        <w:rPr>
          <w:rFonts w:ascii="Times New Roman" w:hAnsi="Times New Roman" w:cs="Times New Roman"/>
          <w:sz w:val="2"/>
          <w:szCs w:val="2"/>
        </w:rPr>
      </w:pPr>
    </w:p>
    <w:tbl>
      <w:tblPr>
        <w:tblW w:w="9420" w:type="dxa"/>
        <w:tblLayout w:type="fixed"/>
        <w:tblCellMar>
          <w:left w:w="28" w:type="dxa"/>
          <w:right w:w="28" w:type="dxa"/>
        </w:tblCellMar>
        <w:tblLook w:val="04A0"/>
      </w:tblPr>
      <w:tblGrid>
        <w:gridCol w:w="171"/>
        <w:gridCol w:w="397"/>
        <w:gridCol w:w="227"/>
        <w:gridCol w:w="1475"/>
        <w:gridCol w:w="397"/>
        <w:gridCol w:w="397"/>
        <w:gridCol w:w="1532"/>
        <w:gridCol w:w="4824"/>
      </w:tblGrid>
      <w:tr w:rsidR="00EE4101" w:rsidTr="00EE4101">
        <w:tc>
          <w:tcPr>
            <w:tcW w:w="170" w:type="dxa"/>
            <w:vAlign w:val="bottom"/>
            <w:hideMark/>
          </w:tcPr>
          <w:p w:rsidR="00EE4101" w:rsidRDefault="00EE4101" w:rsidP="00EE4101">
            <w:pPr>
              <w:spacing w:after="0" w:line="240" w:lineRule="auto"/>
              <w:jc w:val="right"/>
              <w:rPr>
                <w:rFonts w:ascii="Times New Roman" w:hAnsi="Times New Roman" w:cs="Times New Roman"/>
                <w:lang w:eastAsia="en-US"/>
              </w:rPr>
            </w:pPr>
            <w:r>
              <w:rPr>
                <w:rFonts w:ascii="Times New Roman" w:hAnsi="Times New Roman" w:cs="Times New Roman"/>
                <w:lang w:eastAsia="en-US"/>
              </w:rPr>
              <w:t>"</w:t>
            </w:r>
          </w:p>
        </w:tc>
        <w:tc>
          <w:tcPr>
            <w:tcW w:w="397" w:type="dxa"/>
            <w:tcBorders>
              <w:top w:val="nil"/>
              <w:left w:val="nil"/>
              <w:bottom w:val="single" w:sz="4" w:space="0" w:color="auto"/>
              <w:right w:val="nil"/>
            </w:tcBorders>
            <w:vAlign w:val="bottom"/>
          </w:tcPr>
          <w:p w:rsidR="00EE4101" w:rsidRDefault="00EE4101" w:rsidP="00EE4101">
            <w:pPr>
              <w:spacing w:after="0" w:line="240" w:lineRule="auto"/>
              <w:jc w:val="center"/>
              <w:rPr>
                <w:rFonts w:ascii="Times New Roman" w:hAnsi="Times New Roman" w:cs="Times New Roman"/>
                <w:lang w:eastAsia="en-US"/>
              </w:rPr>
            </w:pPr>
          </w:p>
        </w:tc>
        <w:tc>
          <w:tcPr>
            <w:tcW w:w="227" w:type="dxa"/>
            <w:vAlign w:val="bottom"/>
            <w:hideMark/>
          </w:tcPr>
          <w:p w:rsidR="00EE4101" w:rsidRDefault="00EE4101" w:rsidP="00EE4101">
            <w:pPr>
              <w:spacing w:after="0" w:line="240" w:lineRule="auto"/>
              <w:rPr>
                <w:rFonts w:ascii="Times New Roman" w:hAnsi="Times New Roman" w:cs="Times New Roman"/>
                <w:lang w:eastAsia="en-US"/>
              </w:rPr>
            </w:pPr>
            <w:r>
              <w:rPr>
                <w:rFonts w:ascii="Times New Roman" w:hAnsi="Times New Roman" w:cs="Times New Roman"/>
                <w:lang w:eastAsia="en-US"/>
              </w:rPr>
              <w:t>"</w:t>
            </w:r>
          </w:p>
        </w:tc>
        <w:tc>
          <w:tcPr>
            <w:tcW w:w="1474" w:type="dxa"/>
            <w:tcBorders>
              <w:top w:val="nil"/>
              <w:left w:val="nil"/>
              <w:bottom w:val="single" w:sz="4" w:space="0" w:color="auto"/>
              <w:right w:val="nil"/>
            </w:tcBorders>
            <w:vAlign w:val="bottom"/>
          </w:tcPr>
          <w:p w:rsidR="00EE4101" w:rsidRDefault="00EE4101" w:rsidP="00EE4101">
            <w:pPr>
              <w:spacing w:after="0" w:line="240" w:lineRule="auto"/>
              <w:jc w:val="center"/>
              <w:rPr>
                <w:rFonts w:ascii="Times New Roman" w:hAnsi="Times New Roman" w:cs="Times New Roman"/>
                <w:lang w:eastAsia="en-US"/>
              </w:rPr>
            </w:pPr>
          </w:p>
        </w:tc>
        <w:tc>
          <w:tcPr>
            <w:tcW w:w="397" w:type="dxa"/>
            <w:vAlign w:val="bottom"/>
            <w:hideMark/>
          </w:tcPr>
          <w:p w:rsidR="00EE4101" w:rsidRDefault="00EE4101" w:rsidP="00EE4101">
            <w:pPr>
              <w:spacing w:after="0" w:line="240" w:lineRule="auto"/>
              <w:jc w:val="right"/>
              <w:rPr>
                <w:rFonts w:ascii="Times New Roman" w:hAnsi="Times New Roman" w:cs="Times New Roman"/>
                <w:lang w:eastAsia="en-US"/>
              </w:rPr>
            </w:pPr>
            <w:r>
              <w:rPr>
                <w:rFonts w:ascii="Times New Roman" w:hAnsi="Times New Roman" w:cs="Times New Roman"/>
                <w:lang w:eastAsia="en-US"/>
              </w:rPr>
              <w:t>20</w:t>
            </w:r>
          </w:p>
        </w:tc>
        <w:tc>
          <w:tcPr>
            <w:tcW w:w="397" w:type="dxa"/>
            <w:tcBorders>
              <w:top w:val="nil"/>
              <w:left w:val="nil"/>
              <w:bottom w:val="single" w:sz="4" w:space="0" w:color="auto"/>
              <w:right w:val="nil"/>
            </w:tcBorders>
            <w:vAlign w:val="bottom"/>
          </w:tcPr>
          <w:p w:rsidR="00EE4101" w:rsidRDefault="00EE4101" w:rsidP="00EE4101">
            <w:pPr>
              <w:spacing w:after="0" w:line="240" w:lineRule="auto"/>
              <w:rPr>
                <w:rFonts w:ascii="Times New Roman" w:hAnsi="Times New Roman" w:cs="Times New Roman"/>
                <w:lang w:eastAsia="en-US"/>
              </w:rPr>
            </w:pPr>
          </w:p>
        </w:tc>
        <w:tc>
          <w:tcPr>
            <w:tcW w:w="1531" w:type="dxa"/>
            <w:vAlign w:val="bottom"/>
            <w:hideMark/>
          </w:tcPr>
          <w:p w:rsidR="00EE4101" w:rsidRDefault="00EE4101" w:rsidP="00EE4101">
            <w:pPr>
              <w:spacing w:after="0" w:line="240" w:lineRule="auto"/>
              <w:rPr>
                <w:rFonts w:ascii="Times New Roman" w:hAnsi="Times New Roman" w:cs="Times New Roman"/>
                <w:lang w:eastAsia="en-US"/>
              </w:rPr>
            </w:pPr>
            <w:proofErr w:type="gramStart"/>
            <w:r>
              <w:rPr>
                <w:rFonts w:ascii="Times New Roman" w:hAnsi="Times New Roman" w:cs="Times New Roman"/>
                <w:lang w:eastAsia="en-US"/>
              </w:rPr>
              <w:t>г</w:t>
            </w:r>
            <w:proofErr w:type="gramEnd"/>
            <w:r>
              <w:rPr>
                <w:rFonts w:ascii="Times New Roman" w:hAnsi="Times New Roman" w:cs="Times New Roman"/>
                <w:lang w:eastAsia="en-US"/>
              </w:rPr>
              <w:t>.</w:t>
            </w:r>
          </w:p>
        </w:tc>
        <w:tc>
          <w:tcPr>
            <w:tcW w:w="4820" w:type="dxa"/>
            <w:tcBorders>
              <w:top w:val="nil"/>
              <w:left w:val="nil"/>
              <w:bottom w:val="single" w:sz="4" w:space="0" w:color="auto"/>
              <w:right w:val="nil"/>
            </w:tcBorders>
            <w:vAlign w:val="bottom"/>
          </w:tcPr>
          <w:p w:rsidR="00EE4101" w:rsidRDefault="00EE4101" w:rsidP="00EE4101">
            <w:pPr>
              <w:spacing w:after="0" w:line="240" w:lineRule="auto"/>
              <w:ind w:firstLine="1290"/>
              <w:rPr>
                <w:rFonts w:ascii="Times New Roman" w:hAnsi="Times New Roman" w:cs="Times New Roman"/>
                <w:lang w:eastAsia="en-US"/>
              </w:rPr>
            </w:pPr>
          </w:p>
        </w:tc>
      </w:tr>
      <w:tr w:rsidR="00EE4101" w:rsidTr="00EE4101">
        <w:tc>
          <w:tcPr>
            <w:tcW w:w="170" w:type="dxa"/>
          </w:tcPr>
          <w:p w:rsidR="00EE4101" w:rsidRDefault="00EE4101" w:rsidP="00EE4101">
            <w:pPr>
              <w:spacing w:after="0" w:line="240" w:lineRule="auto"/>
              <w:jc w:val="right"/>
              <w:rPr>
                <w:rFonts w:ascii="Times New Roman" w:hAnsi="Times New Roman" w:cs="Times New Roman"/>
                <w:sz w:val="20"/>
                <w:szCs w:val="20"/>
                <w:lang w:eastAsia="en-US"/>
              </w:rPr>
            </w:pPr>
          </w:p>
        </w:tc>
        <w:tc>
          <w:tcPr>
            <w:tcW w:w="397" w:type="dxa"/>
            <w:tcBorders>
              <w:top w:val="single" w:sz="4" w:space="0" w:color="auto"/>
              <w:left w:val="nil"/>
              <w:bottom w:val="nil"/>
              <w:right w:val="nil"/>
            </w:tcBorders>
          </w:tcPr>
          <w:p w:rsidR="00EE4101" w:rsidRDefault="00EE4101" w:rsidP="00EE4101">
            <w:pPr>
              <w:spacing w:after="0" w:line="240" w:lineRule="auto"/>
              <w:jc w:val="center"/>
              <w:rPr>
                <w:rFonts w:ascii="Times New Roman" w:hAnsi="Times New Roman" w:cs="Times New Roman"/>
                <w:sz w:val="20"/>
                <w:szCs w:val="20"/>
                <w:lang w:eastAsia="en-US"/>
              </w:rPr>
            </w:pPr>
          </w:p>
        </w:tc>
        <w:tc>
          <w:tcPr>
            <w:tcW w:w="227" w:type="dxa"/>
          </w:tcPr>
          <w:p w:rsidR="00EE4101" w:rsidRDefault="00EE4101" w:rsidP="00EE4101">
            <w:pPr>
              <w:spacing w:after="0" w:line="240" w:lineRule="auto"/>
              <w:rPr>
                <w:rFonts w:ascii="Times New Roman" w:hAnsi="Times New Roman" w:cs="Times New Roman"/>
                <w:sz w:val="20"/>
                <w:szCs w:val="20"/>
                <w:lang w:eastAsia="en-US"/>
              </w:rPr>
            </w:pPr>
          </w:p>
        </w:tc>
        <w:tc>
          <w:tcPr>
            <w:tcW w:w="1474" w:type="dxa"/>
            <w:tcBorders>
              <w:top w:val="single" w:sz="4" w:space="0" w:color="auto"/>
              <w:left w:val="nil"/>
              <w:bottom w:val="nil"/>
              <w:right w:val="nil"/>
            </w:tcBorders>
          </w:tcPr>
          <w:p w:rsidR="00EE4101" w:rsidRDefault="00EE4101" w:rsidP="00EE4101">
            <w:pPr>
              <w:spacing w:after="0" w:line="240" w:lineRule="auto"/>
              <w:jc w:val="center"/>
              <w:rPr>
                <w:rFonts w:ascii="Times New Roman" w:hAnsi="Times New Roman" w:cs="Times New Roman"/>
                <w:sz w:val="20"/>
                <w:szCs w:val="20"/>
                <w:lang w:eastAsia="en-US"/>
              </w:rPr>
            </w:pPr>
          </w:p>
        </w:tc>
        <w:tc>
          <w:tcPr>
            <w:tcW w:w="397" w:type="dxa"/>
          </w:tcPr>
          <w:p w:rsidR="00EE4101" w:rsidRDefault="00EE4101" w:rsidP="00EE4101">
            <w:pPr>
              <w:spacing w:after="0" w:line="240" w:lineRule="auto"/>
              <w:jc w:val="right"/>
              <w:rPr>
                <w:rFonts w:ascii="Times New Roman" w:hAnsi="Times New Roman" w:cs="Times New Roman"/>
                <w:sz w:val="20"/>
                <w:szCs w:val="20"/>
                <w:lang w:eastAsia="en-US"/>
              </w:rPr>
            </w:pPr>
          </w:p>
        </w:tc>
        <w:tc>
          <w:tcPr>
            <w:tcW w:w="397" w:type="dxa"/>
            <w:tcBorders>
              <w:top w:val="single" w:sz="4" w:space="0" w:color="auto"/>
              <w:left w:val="nil"/>
              <w:bottom w:val="nil"/>
              <w:right w:val="nil"/>
            </w:tcBorders>
          </w:tcPr>
          <w:p w:rsidR="00EE4101" w:rsidRDefault="00EE4101" w:rsidP="00EE4101">
            <w:pPr>
              <w:spacing w:after="0" w:line="240" w:lineRule="auto"/>
              <w:rPr>
                <w:rFonts w:ascii="Times New Roman" w:hAnsi="Times New Roman" w:cs="Times New Roman"/>
                <w:sz w:val="20"/>
                <w:szCs w:val="20"/>
                <w:lang w:eastAsia="en-US"/>
              </w:rPr>
            </w:pPr>
          </w:p>
        </w:tc>
        <w:tc>
          <w:tcPr>
            <w:tcW w:w="1531" w:type="dxa"/>
          </w:tcPr>
          <w:p w:rsidR="00EE4101" w:rsidRDefault="00EE4101" w:rsidP="00EE4101">
            <w:pPr>
              <w:spacing w:after="0" w:line="240" w:lineRule="auto"/>
              <w:rPr>
                <w:rFonts w:ascii="Times New Roman" w:hAnsi="Times New Roman" w:cs="Times New Roman"/>
                <w:sz w:val="20"/>
                <w:szCs w:val="20"/>
                <w:lang w:eastAsia="en-US"/>
              </w:rPr>
            </w:pPr>
          </w:p>
        </w:tc>
        <w:tc>
          <w:tcPr>
            <w:tcW w:w="4820" w:type="dxa"/>
            <w:tcBorders>
              <w:top w:val="single" w:sz="4" w:space="0" w:color="auto"/>
              <w:left w:val="nil"/>
              <w:bottom w:val="nil"/>
              <w:right w:val="nil"/>
            </w:tcBorders>
            <w:hideMark/>
          </w:tcPr>
          <w:p w:rsidR="00EE4101" w:rsidRDefault="00EE4101" w:rsidP="00EE4101">
            <w:pPr>
              <w:spacing w:after="0" w:line="240" w:lineRule="auto"/>
              <w:jc w:val="center"/>
              <w:rPr>
                <w:rFonts w:ascii="Times New Roman" w:hAnsi="Times New Roman" w:cs="Times New Roman"/>
                <w:sz w:val="20"/>
                <w:szCs w:val="20"/>
                <w:lang w:eastAsia="en-US"/>
              </w:rPr>
            </w:pPr>
            <w:proofErr w:type="gramStart"/>
            <w:r>
              <w:rPr>
                <w:rFonts w:ascii="Times New Roman" w:hAnsi="Times New Roman" w:cs="Times New Roman"/>
                <w:sz w:val="20"/>
                <w:szCs w:val="20"/>
                <w:lang w:eastAsia="en-US"/>
              </w:rPr>
              <w:t>(подпись, инициалы имени и отчества (при наличии), фамилия работника (сотрудника) кадровой службы (кадрового подразделения)</w:t>
            </w:r>
            <w:proofErr w:type="gramEnd"/>
          </w:p>
        </w:tc>
      </w:tr>
    </w:tbl>
    <w:p w:rsidR="00EE4101" w:rsidRDefault="00EE4101" w:rsidP="00EE4101">
      <w:pPr>
        <w:spacing w:after="0" w:line="240" w:lineRule="auto"/>
        <w:jc w:val="both"/>
        <w:rPr>
          <w:rFonts w:ascii="Times New Roman" w:hAnsi="Times New Roman" w:cs="Times New Roman"/>
        </w:rPr>
      </w:pPr>
    </w:p>
    <w:p w:rsidR="00EE4101" w:rsidRDefault="00EE4101" w:rsidP="00EE4101">
      <w:pPr>
        <w:spacing w:after="0" w:line="240" w:lineRule="auto"/>
        <w:rPr>
          <w:rFonts w:ascii="Times New Roman" w:hAnsi="Times New Roman" w:cs="Times New Roman"/>
        </w:rPr>
      </w:pPr>
    </w:p>
    <w:p w:rsidR="00EE4101" w:rsidRDefault="00EE4101" w:rsidP="00EE4101">
      <w:pPr>
        <w:spacing w:after="0" w:line="240" w:lineRule="auto"/>
        <w:rPr>
          <w:rFonts w:ascii="Times New Roman" w:hAnsi="Times New Roman" w:cs="Times New Roman"/>
          <w:sz w:val="28"/>
          <w:szCs w:val="28"/>
        </w:rPr>
      </w:pPr>
    </w:p>
    <w:p w:rsidR="00EE4101" w:rsidRDefault="00EE4101" w:rsidP="00EE4101">
      <w:pPr>
        <w:spacing w:after="0" w:line="240" w:lineRule="auto"/>
        <w:rPr>
          <w:rFonts w:ascii="Times New Roman" w:hAnsi="Times New Roman" w:cs="Times New Roman"/>
          <w:sz w:val="28"/>
          <w:szCs w:val="28"/>
        </w:rPr>
      </w:pPr>
    </w:p>
    <w:p w:rsidR="00EE4101" w:rsidRDefault="00EE4101" w:rsidP="00EE4101">
      <w:pPr>
        <w:spacing w:after="0" w:line="240" w:lineRule="auto"/>
        <w:rPr>
          <w:rFonts w:ascii="Times New Roman" w:hAnsi="Times New Roman" w:cs="Times New Roman"/>
          <w:sz w:val="28"/>
          <w:szCs w:val="28"/>
        </w:rPr>
      </w:pPr>
    </w:p>
    <w:p w:rsidR="00EE4101" w:rsidRDefault="00EE4101" w:rsidP="00EE4101">
      <w:pPr>
        <w:spacing w:after="0" w:line="240" w:lineRule="auto"/>
        <w:rPr>
          <w:rFonts w:ascii="Times New Roman" w:hAnsi="Times New Roman" w:cs="Times New Roman"/>
          <w:sz w:val="28"/>
          <w:szCs w:val="28"/>
        </w:rPr>
      </w:pPr>
    </w:p>
    <w:p w:rsidR="00EE4101" w:rsidRDefault="00EE4101" w:rsidP="00EE4101">
      <w:pPr>
        <w:spacing w:after="0" w:line="240" w:lineRule="auto"/>
        <w:rPr>
          <w:rFonts w:ascii="Times New Roman" w:hAnsi="Times New Roman" w:cs="Times New Roman"/>
          <w:sz w:val="28"/>
          <w:szCs w:val="28"/>
        </w:rPr>
      </w:pPr>
    </w:p>
    <w:p w:rsidR="00EE4101" w:rsidRDefault="00EE4101" w:rsidP="00EE4101">
      <w:pPr>
        <w:spacing w:after="0" w:line="240" w:lineRule="auto"/>
        <w:rPr>
          <w:rFonts w:ascii="Times New Roman" w:hAnsi="Times New Roman" w:cs="Times New Roman"/>
          <w:sz w:val="28"/>
          <w:szCs w:val="28"/>
        </w:rPr>
      </w:pPr>
    </w:p>
    <w:p w:rsidR="00EE4101" w:rsidRDefault="00EE4101" w:rsidP="00EE4101">
      <w:pPr>
        <w:spacing w:after="0" w:line="240" w:lineRule="auto"/>
        <w:rPr>
          <w:rFonts w:ascii="Times New Roman" w:hAnsi="Times New Roman" w:cs="Times New Roman"/>
          <w:sz w:val="28"/>
          <w:szCs w:val="28"/>
        </w:rPr>
      </w:pPr>
    </w:p>
    <w:p w:rsidR="00EE4101" w:rsidRDefault="00EE4101" w:rsidP="00EE4101">
      <w:pPr>
        <w:spacing w:after="0" w:line="240" w:lineRule="auto"/>
        <w:rPr>
          <w:rFonts w:ascii="Times New Roman" w:hAnsi="Times New Roman" w:cs="Times New Roman"/>
          <w:sz w:val="28"/>
          <w:szCs w:val="28"/>
        </w:rPr>
      </w:pPr>
    </w:p>
    <w:p w:rsidR="00EE4101" w:rsidRDefault="00EE4101" w:rsidP="00EE4101">
      <w:pPr>
        <w:spacing w:after="0" w:line="240" w:lineRule="auto"/>
        <w:rPr>
          <w:rFonts w:ascii="Times New Roman" w:hAnsi="Times New Roman" w:cs="Times New Roman"/>
          <w:sz w:val="28"/>
          <w:szCs w:val="28"/>
        </w:rPr>
      </w:pPr>
    </w:p>
    <w:p w:rsidR="00EE4101" w:rsidRDefault="00EE4101" w:rsidP="00EE4101">
      <w:pPr>
        <w:spacing w:after="0" w:line="240" w:lineRule="auto"/>
        <w:rPr>
          <w:rFonts w:ascii="Times New Roman" w:hAnsi="Times New Roman" w:cs="Times New Roman"/>
          <w:sz w:val="28"/>
          <w:szCs w:val="28"/>
        </w:rPr>
      </w:pPr>
    </w:p>
    <w:p w:rsidR="00EE4101" w:rsidRDefault="00EE4101" w:rsidP="00EE4101">
      <w:pPr>
        <w:spacing w:after="0" w:line="240" w:lineRule="auto"/>
        <w:rPr>
          <w:rFonts w:ascii="Times New Roman" w:hAnsi="Times New Roman" w:cs="Times New Roman"/>
          <w:sz w:val="28"/>
          <w:szCs w:val="28"/>
        </w:rPr>
      </w:pPr>
    </w:p>
    <w:p w:rsidR="00EE4101" w:rsidRDefault="00EE4101" w:rsidP="00EE4101"/>
    <w:p w:rsidR="00705D69" w:rsidRDefault="00705D69"/>
    <w:sectPr w:rsidR="00705D69" w:rsidSect="00206AA4">
      <w:pgSz w:w="11906" w:h="16838"/>
      <w:pgMar w:top="1134" w:right="85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A019D"/>
    <w:multiLevelType w:val="hybridMultilevel"/>
    <w:tmpl w:val="CFE4ECB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EBF60A7"/>
    <w:multiLevelType w:val="hybridMultilevel"/>
    <w:tmpl w:val="5B1A50C0"/>
    <w:lvl w:ilvl="0" w:tplc="F4EC8F8C">
      <w:start w:val="1"/>
      <w:numFmt w:val="decimal"/>
      <w:lvlText w:val="%1."/>
      <w:lvlJc w:val="left"/>
      <w:pPr>
        <w:tabs>
          <w:tab w:val="num" w:pos="3192"/>
        </w:tabs>
        <w:ind w:left="3192" w:hanging="360"/>
      </w:pPr>
      <w:rPr>
        <w:b/>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4101"/>
    <w:rsid w:val="00206AA4"/>
    <w:rsid w:val="00444453"/>
    <w:rsid w:val="004C173A"/>
    <w:rsid w:val="00705D69"/>
    <w:rsid w:val="00BF1EC6"/>
    <w:rsid w:val="00DD31D1"/>
    <w:rsid w:val="00EE41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10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E4101"/>
    <w:rPr>
      <w:color w:val="0000FF" w:themeColor="hyperlink"/>
      <w:u w:val="single"/>
    </w:rPr>
  </w:style>
  <w:style w:type="paragraph" w:styleId="a4">
    <w:name w:val="Normal (Web)"/>
    <w:basedOn w:val="a"/>
    <w:unhideWhenUsed/>
    <w:rsid w:val="00EE410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Indent"/>
    <w:basedOn w:val="a"/>
    <w:link w:val="a6"/>
    <w:semiHidden/>
    <w:unhideWhenUsed/>
    <w:rsid w:val="00EE4101"/>
    <w:pPr>
      <w:spacing w:after="0" w:line="240" w:lineRule="auto"/>
      <w:ind w:firstLine="567"/>
      <w:jc w:val="both"/>
    </w:pPr>
    <w:rPr>
      <w:rFonts w:ascii="Times New Roman" w:eastAsia="Calibri" w:hAnsi="Times New Roman" w:cs="Times New Roman"/>
      <w:sz w:val="28"/>
      <w:szCs w:val="20"/>
      <w:lang w:eastAsia="ar-SA"/>
    </w:rPr>
  </w:style>
  <w:style w:type="character" w:customStyle="1" w:styleId="a6">
    <w:name w:val="Основной текст с отступом Знак"/>
    <w:basedOn w:val="a0"/>
    <w:link w:val="a5"/>
    <w:semiHidden/>
    <w:rsid w:val="00EE4101"/>
    <w:rPr>
      <w:rFonts w:ascii="Times New Roman" w:eastAsia="Calibri" w:hAnsi="Times New Roman" w:cs="Times New Roman"/>
      <w:sz w:val="28"/>
      <w:szCs w:val="20"/>
      <w:lang w:eastAsia="ar-SA"/>
    </w:rPr>
  </w:style>
  <w:style w:type="character" w:customStyle="1" w:styleId="a7">
    <w:name w:val="Текст выноски Знак"/>
    <w:basedOn w:val="a0"/>
    <w:link w:val="a8"/>
    <w:uiPriority w:val="99"/>
    <w:semiHidden/>
    <w:rsid w:val="00EE4101"/>
    <w:rPr>
      <w:rFonts w:ascii="Tahoma" w:eastAsiaTheme="minorEastAsia" w:hAnsi="Tahoma" w:cs="Tahoma"/>
      <w:sz w:val="16"/>
      <w:szCs w:val="16"/>
      <w:lang w:eastAsia="ru-RU"/>
    </w:rPr>
  </w:style>
  <w:style w:type="paragraph" w:styleId="a8">
    <w:name w:val="Balloon Text"/>
    <w:basedOn w:val="a"/>
    <w:link w:val="a7"/>
    <w:uiPriority w:val="99"/>
    <w:semiHidden/>
    <w:unhideWhenUsed/>
    <w:rsid w:val="00EE4101"/>
    <w:pPr>
      <w:spacing w:after="0" w:line="240" w:lineRule="auto"/>
    </w:pPr>
    <w:rPr>
      <w:rFonts w:ascii="Tahoma" w:hAnsi="Tahoma" w:cs="Tahoma"/>
      <w:sz w:val="16"/>
      <w:szCs w:val="16"/>
    </w:rPr>
  </w:style>
  <w:style w:type="character" w:customStyle="1" w:styleId="1">
    <w:name w:val="Текст выноски Знак1"/>
    <w:basedOn w:val="a0"/>
    <w:link w:val="a8"/>
    <w:uiPriority w:val="99"/>
    <w:semiHidden/>
    <w:rsid w:val="00EE4101"/>
    <w:rPr>
      <w:rFonts w:ascii="Tahoma" w:eastAsiaTheme="minorEastAsia" w:hAnsi="Tahoma" w:cs="Tahoma"/>
      <w:sz w:val="16"/>
      <w:szCs w:val="16"/>
      <w:lang w:eastAsia="ru-RU"/>
    </w:rPr>
  </w:style>
  <w:style w:type="character" w:customStyle="1" w:styleId="a9">
    <w:name w:val="Без интервала Знак"/>
    <w:aliases w:val="с интервалом Знак,No Spacing Знак,Без интервала11 Знак,Без интервала Знак Знак Знак Знак,Без интервала Знак Знак Знак1"/>
    <w:link w:val="aa"/>
    <w:uiPriority w:val="1"/>
    <w:locked/>
    <w:rsid w:val="00EE4101"/>
    <w:rPr>
      <w:rFonts w:ascii="Calibri" w:eastAsia="Calibri" w:hAnsi="Calibri" w:cs="Calibri"/>
    </w:rPr>
  </w:style>
  <w:style w:type="paragraph" w:styleId="aa">
    <w:name w:val="No Spacing"/>
    <w:aliases w:val="с интервалом,No Spacing,Без интервала11,Без интервала Знак Знак Знак,Без интервала Знак Знак"/>
    <w:link w:val="a9"/>
    <w:uiPriority w:val="1"/>
    <w:qFormat/>
    <w:rsid w:val="00EE4101"/>
    <w:pPr>
      <w:spacing w:after="0" w:line="240" w:lineRule="auto"/>
    </w:pPr>
    <w:rPr>
      <w:rFonts w:ascii="Calibri" w:eastAsia="Calibri" w:hAnsi="Calibri" w:cs="Calibri"/>
    </w:rPr>
  </w:style>
  <w:style w:type="paragraph" w:styleId="ab">
    <w:name w:val="List Paragraph"/>
    <w:basedOn w:val="a"/>
    <w:uiPriority w:val="34"/>
    <w:qFormat/>
    <w:rsid w:val="00EE4101"/>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EE410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EE410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EE4101"/>
  </w:style>
  <w:style w:type="table" w:styleId="ac">
    <w:name w:val="Table Grid"/>
    <w:basedOn w:val="a1"/>
    <w:uiPriority w:val="39"/>
    <w:rsid w:val="00EE41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uiPriority w:val="99"/>
    <w:rsid w:val="00EE410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12" Type="http://schemas.openxmlformats.org/officeDocument/2006/relationships/hyperlink" Target="file:///C:\AppData\Local\Temp\&#1074;&#1099;&#1073;&#1086;&#1088;&#1099;\Local%20Settings\Temp\K1051\Local%20Settings\Temporary%20Internet%20Files\Content.IE5\4ORM4JXS\&#1052;&#1086;&#1080;%20&#1076;&#1086;&#1082;&#1091;&#1084;&#1077;&#1085;&#1090;&#1099;\Downloads\2205_&#1056;&#1045;&#1064;&#1045;&#1053;&#1048;&#1045;%20&#1050;&#1054;&#1053;&#1050;&#1059;&#1056;&#1057;%20&#1055;&#1054;%20&#1043;&#1051;&#1040;&#1042;&#1045;.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96A59B804C6E8BE48290C0D7E22BCD8C058662B57F3D02AE44902B48FZBW1O" TargetMode="External"/><Relationship Id="rId11" Type="http://schemas.openxmlformats.org/officeDocument/2006/relationships/hyperlink" Target="file:///C:\Users\D803~1\AppData\Local\Temp\Rar$DIa0.108\&#1055;&#1086;&#1088;&#1103;&#1076;&#1086;&#1082;%20&#1076;&#1083;&#1103;%20&#1087;&#1086;&#1089;&#1077;&#1083;&#1077;&#1085;&#1080;&#1081;.doc" TargetMode="External"/><Relationship Id="rId5"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10"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4" Type="http://schemas.openxmlformats.org/officeDocument/2006/relationships/webSettings" Target="webSettings.xml"/><Relationship Id="rId9"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9538</Words>
  <Characters>54368</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5</cp:revision>
  <cp:lastPrinted>2025-09-09T06:15:00Z</cp:lastPrinted>
  <dcterms:created xsi:type="dcterms:W3CDTF">2025-09-05T08:09:00Z</dcterms:created>
  <dcterms:modified xsi:type="dcterms:W3CDTF">2025-09-09T06:24:00Z</dcterms:modified>
</cp:coreProperties>
</file>