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2F" w:rsidRDefault="008B0E2F" w:rsidP="008B0E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8B0E2F" w:rsidRDefault="008B0E2F" w:rsidP="008B0E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8B0E2F" w:rsidRDefault="008B0E2F" w:rsidP="008B0E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8B0E2F" w:rsidRDefault="008B0E2F" w:rsidP="008B0E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Плотавского сельсовета </w:t>
      </w:r>
    </w:p>
    <w:p w:rsidR="008B0E2F" w:rsidRDefault="008B0E2F" w:rsidP="008B0E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Октябрьского района Курской области </w:t>
      </w:r>
    </w:p>
    <w:p w:rsidR="008B0E2F" w:rsidRDefault="0071743D" w:rsidP="008B0E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18.02.2021 №</w:t>
      </w:r>
      <w:r w:rsidR="008B0E2F">
        <w:rPr>
          <w:rFonts w:ascii="Times New Roman" w:hAnsi="Times New Roman" w:cs="Times New Roman"/>
          <w:sz w:val="24"/>
          <w:szCs w:val="24"/>
        </w:rPr>
        <w:t>8</w:t>
      </w:r>
    </w:p>
    <w:p w:rsidR="008B0E2F" w:rsidRDefault="008B0E2F" w:rsidP="008B0E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E2F" w:rsidRDefault="008B0E2F" w:rsidP="008B0E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ПЕРЕЧЕНЬ МУНИЦИПАЛЬНОГО ИМУЩЕСТВА МУНИЦИПАЛЬНОГО ОБРАЗОВАНИЯ </w:t>
      </w:r>
    </w:p>
    <w:p w:rsidR="008B0E2F" w:rsidRDefault="008B0E2F" w:rsidP="008B0E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«ПЛОТАВСКИЙ СЕЛЬСОВЕТ» ОКТЯБРЬСКОГО РАЙОНА КУРСКОЙ ОБЛАСТИ,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8B0E2F" w:rsidRDefault="008B0E2F" w:rsidP="008B0E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86" w:type="dxa"/>
        <w:tblLayout w:type="fixed"/>
        <w:tblLook w:val="04A0"/>
      </w:tblPr>
      <w:tblGrid>
        <w:gridCol w:w="675"/>
        <w:gridCol w:w="3549"/>
        <w:gridCol w:w="1554"/>
        <w:gridCol w:w="1701"/>
        <w:gridCol w:w="3081"/>
        <w:gridCol w:w="2113"/>
        <w:gridCol w:w="2113"/>
      </w:tblGrid>
      <w:tr w:rsidR="008B0E2F" w:rsidTr="00FB6861">
        <w:trPr>
          <w:trHeight w:val="255"/>
        </w:trPr>
        <w:tc>
          <w:tcPr>
            <w:tcW w:w="675" w:type="dxa"/>
            <w:vMerge w:val="restart"/>
          </w:tcPr>
          <w:p w:rsidR="008B0E2F" w:rsidRDefault="008B0E2F" w:rsidP="00FB6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9" w:type="dxa"/>
            <w:vMerge w:val="restart"/>
          </w:tcPr>
          <w:p w:rsidR="008B0E2F" w:rsidRPr="008B0E2F" w:rsidRDefault="008B0E2F" w:rsidP="00FB6861">
            <w:pPr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Адрес (местонахождение) объекта 1</w:t>
            </w:r>
          </w:p>
        </w:tc>
        <w:tc>
          <w:tcPr>
            <w:tcW w:w="1554" w:type="dxa"/>
            <w:vMerge w:val="restart"/>
          </w:tcPr>
          <w:p w:rsidR="008B0E2F" w:rsidRPr="008B0E2F" w:rsidRDefault="008B0E2F" w:rsidP="00FB6861">
            <w:pPr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Вид объекта недвижимости; тип движимого имущества  2</w:t>
            </w:r>
          </w:p>
        </w:tc>
        <w:tc>
          <w:tcPr>
            <w:tcW w:w="1701" w:type="dxa"/>
            <w:vMerge w:val="restart"/>
          </w:tcPr>
          <w:p w:rsidR="008B0E2F" w:rsidRPr="008B0E2F" w:rsidRDefault="008B0E2F" w:rsidP="00FB6861">
            <w:pPr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Наименование объекта учета  3</w:t>
            </w:r>
          </w:p>
        </w:tc>
        <w:tc>
          <w:tcPr>
            <w:tcW w:w="7307" w:type="dxa"/>
            <w:gridSpan w:val="3"/>
          </w:tcPr>
          <w:p w:rsidR="008B0E2F" w:rsidRPr="008B0E2F" w:rsidRDefault="008B0E2F" w:rsidP="00FB6861">
            <w:pPr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Сведения о недвижимом имуществе</w:t>
            </w:r>
          </w:p>
        </w:tc>
      </w:tr>
      <w:tr w:rsidR="008B0E2F" w:rsidTr="00FB6861">
        <w:trPr>
          <w:trHeight w:val="225"/>
        </w:trPr>
        <w:tc>
          <w:tcPr>
            <w:tcW w:w="675" w:type="dxa"/>
            <w:vMerge/>
          </w:tcPr>
          <w:p w:rsidR="008B0E2F" w:rsidRDefault="008B0E2F" w:rsidP="00FB6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vMerge/>
          </w:tcPr>
          <w:p w:rsidR="008B0E2F" w:rsidRPr="008B0E2F" w:rsidRDefault="008B0E2F" w:rsidP="00FB68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8B0E2F" w:rsidRPr="008B0E2F" w:rsidRDefault="008B0E2F" w:rsidP="00FB68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B0E2F" w:rsidRPr="008B0E2F" w:rsidRDefault="008B0E2F" w:rsidP="00FB68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07" w:type="dxa"/>
            <w:gridSpan w:val="3"/>
          </w:tcPr>
          <w:p w:rsidR="008B0E2F" w:rsidRPr="008B0E2F" w:rsidRDefault="008B0E2F" w:rsidP="00FB6861">
            <w:pPr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Основная характеристика объекта недвижимости  4</w:t>
            </w:r>
          </w:p>
        </w:tc>
      </w:tr>
      <w:tr w:rsidR="008B0E2F" w:rsidTr="008B0E2F">
        <w:trPr>
          <w:trHeight w:val="2898"/>
        </w:trPr>
        <w:tc>
          <w:tcPr>
            <w:tcW w:w="675" w:type="dxa"/>
            <w:vMerge/>
          </w:tcPr>
          <w:p w:rsidR="008B0E2F" w:rsidRDefault="008B0E2F" w:rsidP="00FB6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vMerge/>
          </w:tcPr>
          <w:p w:rsidR="008B0E2F" w:rsidRPr="008B0E2F" w:rsidRDefault="008B0E2F" w:rsidP="00FB68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Merge/>
          </w:tcPr>
          <w:p w:rsidR="008B0E2F" w:rsidRPr="008B0E2F" w:rsidRDefault="008B0E2F" w:rsidP="00FB68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B0E2F" w:rsidRPr="008B0E2F" w:rsidRDefault="008B0E2F" w:rsidP="00FB68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:rsidR="008B0E2F" w:rsidRPr="008B0E2F" w:rsidRDefault="008B0E2F" w:rsidP="00FB686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B0E2F">
              <w:rPr>
                <w:rFonts w:ascii="Times New Roman" w:hAnsi="Times New Roman" w:cs="Times New Roman"/>
              </w:rPr>
              <w:t>Тип (</w:t>
            </w:r>
            <w:proofErr w:type="spellStart"/>
            <w:r w:rsidRPr="008B0E2F">
              <w:rPr>
                <w:rFonts w:ascii="Times New Roman" w:hAnsi="Times New Roman" w:cs="Times New Roman"/>
              </w:rPr>
              <w:t>площадь-для</w:t>
            </w:r>
            <w:proofErr w:type="spellEnd"/>
            <w:r w:rsidRPr="008B0E2F">
              <w:rPr>
                <w:rFonts w:ascii="Times New Roman" w:hAnsi="Times New Roman" w:cs="Times New Roman"/>
              </w:rPr>
              <w:t xml:space="preserve"> земельных участков, зданий, помещений; протяженность, объем, площадь, глубина </w:t>
            </w:r>
            <w:proofErr w:type="spellStart"/>
            <w:r w:rsidRPr="008B0E2F">
              <w:rPr>
                <w:rFonts w:ascii="Times New Roman" w:hAnsi="Times New Roman" w:cs="Times New Roman"/>
              </w:rPr>
              <w:t>залегания-для</w:t>
            </w:r>
            <w:proofErr w:type="spellEnd"/>
            <w:r w:rsidRPr="008B0E2F">
              <w:rPr>
                <w:rFonts w:ascii="Times New Roman" w:hAnsi="Times New Roman" w:cs="Times New Roman"/>
              </w:rPr>
              <w:t xml:space="preserve"> сооружений; протяженность, объем, площадь, глубина залегания согласно проектной </w:t>
            </w:r>
            <w:proofErr w:type="spellStart"/>
            <w:r w:rsidRPr="008B0E2F">
              <w:rPr>
                <w:rFonts w:ascii="Times New Roman" w:hAnsi="Times New Roman" w:cs="Times New Roman"/>
              </w:rPr>
              <w:t>документации-для</w:t>
            </w:r>
            <w:proofErr w:type="spellEnd"/>
            <w:r w:rsidRPr="008B0E2F">
              <w:rPr>
                <w:rFonts w:ascii="Times New Roman" w:hAnsi="Times New Roman" w:cs="Times New Roman"/>
              </w:rPr>
              <w:t xml:space="preserve"> объектов незавершенного строительства)</w:t>
            </w:r>
            <w:proofErr w:type="gramEnd"/>
          </w:p>
        </w:tc>
        <w:tc>
          <w:tcPr>
            <w:tcW w:w="2113" w:type="dxa"/>
          </w:tcPr>
          <w:p w:rsidR="008B0E2F" w:rsidRPr="008B0E2F" w:rsidRDefault="008B0E2F" w:rsidP="00FB6861">
            <w:pPr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 xml:space="preserve">Фактическое </w:t>
            </w:r>
            <w:proofErr w:type="gramStart"/>
            <w:r w:rsidRPr="008B0E2F">
              <w:rPr>
                <w:rFonts w:ascii="Times New Roman" w:hAnsi="Times New Roman" w:cs="Times New Roman"/>
              </w:rPr>
              <w:t>значение</w:t>
            </w:r>
            <w:proofErr w:type="gramEnd"/>
            <w:r w:rsidRPr="008B0E2F">
              <w:rPr>
                <w:rFonts w:ascii="Times New Roman" w:hAnsi="Times New Roman" w:cs="Times New Roman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2113" w:type="dxa"/>
          </w:tcPr>
          <w:p w:rsidR="008B0E2F" w:rsidRPr="008B0E2F" w:rsidRDefault="008B0E2F" w:rsidP="00FB6861">
            <w:pPr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 xml:space="preserve">Единицы измерения (для </w:t>
            </w:r>
            <w:proofErr w:type="spellStart"/>
            <w:r w:rsidRPr="008B0E2F">
              <w:rPr>
                <w:rFonts w:ascii="Times New Roman" w:hAnsi="Times New Roman" w:cs="Times New Roman"/>
              </w:rPr>
              <w:t>площади-кв</w:t>
            </w:r>
            <w:proofErr w:type="gramStart"/>
            <w:r w:rsidRPr="008B0E2F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8B0E2F">
              <w:rPr>
                <w:rFonts w:ascii="Times New Roman" w:hAnsi="Times New Roman" w:cs="Times New Roman"/>
              </w:rPr>
              <w:t xml:space="preserve">; для протяженности-м; для глубины </w:t>
            </w:r>
            <w:proofErr w:type="spellStart"/>
            <w:r w:rsidRPr="008B0E2F">
              <w:rPr>
                <w:rFonts w:ascii="Times New Roman" w:hAnsi="Times New Roman" w:cs="Times New Roman"/>
              </w:rPr>
              <w:t>залегания-м</w:t>
            </w:r>
            <w:proofErr w:type="spellEnd"/>
            <w:r w:rsidRPr="008B0E2F">
              <w:rPr>
                <w:rFonts w:ascii="Times New Roman" w:hAnsi="Times New Roman" w:cs="Times New Roman"/>
              </w:rPr>
              <w:t xml:space="preserve">; для </w:t>
            </w:r>
            <w:proofErr w:type="spellStart"/>
            <w:r w:rsidRPr="008B0E2F">
              <w:rPr>
                <w:rFonts w:ascii="Times New Roman" w:hAnsi="Times New Roman" w:cs="Times New Roman"/>
              </w:rPr>
              <w:t>объема-куб.м</w:t>
            </w:r>
            <w:proofErr w:type="spellEnd"/>
            <w:r w:rsidRPr="008B0E2F">
              <w:rPr>
                <w:rFonts w:ascii="Times New Roman" w:hAnsi="Times New Roman" w:cs="Times New Roman"/>
              </w:rPr>
              <w:t>)</w:t>
            </w:r>
          </w:p>
        </w:tc>
      </w:tr>
      <w:tr w:rsidR="008B0E2F" w:rsidTr="00FB6861">
        <w:tc>
          <w:tcPr>
            <w:tcW w:w="675" w:type="dxa"/>
          </w:tcPr>
          <w:p w:rsidR="008B0E2F" w:rsidRPr="00D05CCD" w:rsidRDefault="008B0E2F" w:rsidP="00FB6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9" w:type="dxa"/>
          </w:tcPr>
          <w:p w:rsidR="008B0E2F" w:rsidRPr="008B0E2F" w:rsidRDefault="008B0E2F" w:rsidP="00FB6861">
            <w:pPr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4" w:type="dxa"/>
          </w:tcPr>
          <w:p w:rsidR="008B0E2F" w:rsidRPr="008B0E2F" w:rsidRDefault="008B0E2F" w:rsidP="00FB6861">
            <w:pPr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8B0E2F" w:rsidRPr="008B0E2F" w:rsidRDefault="008B0E2F" w:rsidP="00FB6861">
            <w:pPr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81" w:type="dxa"/>
          </w:tcPr>
          <w:p w:rsidR="008B0E2F" w:rsidRPr="008B0E2F" w:rsidRDefault="008B0E2F" w:rsidP="00FB6861">
            <w:pPr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3" w:type="dxa"/>
          </w:tcPr>
          <w:p w:rsidR="008B0E2F" w:rsidRPr="008B0E2F" w:rsidRDefault="008B0E2F" w:rsidP="00FB6861">
            <w:pPr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3" w:type="dxa"/>
          </w:tcPr>
          <w:p w:rsidR="008B0E2F" w:rsidRPr="008B0E2F" w:rsidRDefault="008B0E2F" w:rsidP="00FB6861">
            <w:pPr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7</w:t>
            </w:r>
          </w:p>
        </w:tc>
      </w:tr>
      <w:tr w:rsidR="008B0E2F" w:rsidTr="00FB6861">
        <w:tc>
          <w:tcPr>
            <w:tcW w:w="675" w:type="dxa"/>
          </w:tcPr>
          <w:p w:rsidR="008B0E2F" w:rsidRPr="00D05CCD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9" w:type="dxa"/>
          </w:tcPr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Россия, Курская область, Октябрьский район, Плотавский сельсовет, д. Верхние Постоялые Дворы,      д. 72</w:t>
            </w:r>
          </w:p>
        </w:tc>
        <w:tc>
          <w:tcPr>
            <w:tcW w:w="1554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здание</w:t>
            </w:r>
          </w:p>
        </w:tc>
        <w:tc>
          <w:tcPr>
            <w:tcW w:w="170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Нежилое здание</w:t>
            </w:r>
          </w:p>
        </w:tc>
        <w:tc>
          <w:tcPr>
            <w:tcW w:w="308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площадь</w:t>
            </w:r>
          </w:p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98,3</w:t>
            </w:r>
          </w:p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vAlign w:val="bottom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кв. м</w:t>
            </w:r>
          </w:p>
        </w:tc>
      </w:tr>
      <w:tr w:rsidR="008B0E2F" w:rsidTr="00FB6861">
        <w:tc>
          <w:tcPr>
            <w:tcW w:w="675" w:type="dxa"/>
          </w:tcPr>
          <w:p w:rsidR="008B0E2F" w:rsidRPr="00D05CCD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C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9" w:type="dxa"/>
          </w:tcPr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 xml:space="preserve">Россия, Курская область, Октябрьский район, д. Плотава,      </w:t>
            </w:r>
            <w:r w:rsidRPr="008B0E2F">
              <w:rPr>
                <w:rFonts w:ascii="Times New Roman" w:hAnsi="Times New Roman" w:cs="Times New Roman"/>
              </w:rPr>
              <w:lastRenderedPageBreak/>
              <w:t>д. 79</w:t>
            </w:r>
          </w:p>
        </w:tc>
        <w:tc>
          <w:tcPr>
            <w:tcW w:w="1554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lastRenderedPageBreak/>
              <w:t>здание</w:t>
            </w:r>
          </w:p>
        </w:tc>
        <w:tc>
          <w:tcPr>
            <w:tcW w:w="170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Нежилое здание</w:t>
            </w:r>
          </w:p>
        </w:tc>
        <w:tc>
          <w:tcPr>
            <w:tcW w:w="308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площадь</w:t>
            </w:r>
          </w:p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74,7</w:t>
            </w:r>
          </w:p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  <w:vAlign w:val="bottom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кв. м</w:t>
            </w:r>
          </w:p>
        </w:tc>
      </w:tr>
      <w:tr w:rsidR="008B0E2F" w:rsidTr="00FB6861">
        <w:tc>
          <w:tcPr>
            <w:tcW w:w="675" w:type="dxa"/>
          </w:tcPr>
          <w:p w:rsidR="008B0E2F" w:rsidRPr="00D05CCD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9" w:type="dxa"/>
          </w:tcPr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Россия, Курская область, Октябрьский район, д.  Верхние Постоялые Дворы,     д. 70</w:t>
            </w:r>
          </w:p>
        </w:tc>
        <w:tc>
          <w:tcPr>
            <w:tcW w:w="1554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здание</w:t>
            </w:r>
          </w:p>
        </w:tc>
        <w:tc>
          <w:tcPr>
            <w:tcW w:w="170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Нежилое здание</w:t>
            </w:r>
          </w:p>
        </w:tc>
        <w:tc>
          <w:tcPr>
            <w:tcW w:w="308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площадь</w:t>
            </w:r>
          </w:p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184,9</w:t>
            </w:r>
          </w:p>
        </w:tc>
        <w:tc>
          <w:tcPr>
            <w:tcW w:w="2113" w:type="dxa"/>
            <w:vAlign w:val="bottom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кв. м</w:t>
            </w:r>
          </w:p>
        </w:tc>
      </w:tr>
      <w:tr w:rsidR="008B0E2F" w:rsidTr="00FB6861">
        <w:tc>
          <w:tcPr>
            <w:tcW w:w="675" w:type="dxa"/>
          </w:tcPr>
          <w:p w:rsidR="008B0E2F" w:rsidRPr="00D05CCD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C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9" w:type="dxa"/>
          </w:tcPr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Курская область, Октябрьский район, Плотавский сельсовет:</w:t>
            </w:r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д. Плотава</w:t>
            </w:r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170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Водопроводная сеть</w:t>
            </w:r>
          </w:p>
        </w:tc>
        <w:tc>
          <w:tcPr>
            <w:tcW w:w="308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протяженность</w:t>
            </w: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2113" w:type="dxa"/>
            <w:vAlign w:val="bottom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км</w:t>
            </w:r>
          </w:p>
        </w:tc>
      </w:tr>
      <w:tr w:rsidR="008B0E2F" w:rsidTr="00FB6861">
        <w:tc>
          <w:tcPr>
            <w:tcW w:w="675" w:type="dxa"/>
          </w:tcPr>
          <w:p w:rsidR="008B0E2F" w:rsidRPr="00D05CCD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C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9" w:type="dxa"/>
          </w:tcPr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Курская область, Октябрьский район, Плотавский сельсовет:</w:t>
            </w:r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п. Скрипкин</w:t>
            </w:r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170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Водопроводная сеть</w:t>
            </w:r>
          </w:p>
        </w:tc>
        <w:tc>
          <w:tcPr>
            <w:tcW w:w="308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протяженность</w:t>
            </w: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2113" w:type="dxa"/>
            <w:vAlign w:val="bottom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км</w:t>
            </w:r>
          </w:p>
        </w:tc>
      </w:tr>
      <w:tr w:rsidR="008B0E2F" w:rsidTr="00FB6861">
        <w:tc>
          <w:tcPr>
            <w:tcW w:w="675" w:type="dxa"/>
          </w:tcPr>
          <w:p w:rsidR="008B0E2F" w:rsidRPr="00D05CCD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C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9" w:type="dxa"/>
          </w:tcPr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Курская область, Октябрьский район, Плотавский сельсовет:</w:t>
            </w:r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8B0E2F">
              <w:rPr>
                <w:rFonts w:ascii="Times New Roman" w:hAnsi="Times New Roman" w:cs="Times New Roman"/>
              </w:rPr>
              <w:t>Охочевка</w:t>
            </w:r>
            <w:proofErr w:type="spellEnd"/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170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Водопроводная сеть</w:t>
            </w:r>
          </w:p>
        </w:tc>
        <w:tc>
          <w:tcPr>
            <w:tcW w:w="308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протяженность</w:t>
            </w: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113" w:type="dxa"/>
            <w:vAlign w:val="bottom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км</w:t>
            </w:r>
          </w:p>
        </w:tc>
      </w:tr>
      <w:tr w:rsidR="008B0E2F" w:rsidTr="00FB6861">
        <w:tc>
          <w:tcPr>
            <w:tcW w:w="675" w:type="dxa"/>
          </w:tcPr>
          <w:p w:rsidR="008B0E2F" w:rsidRPr="00D05CCD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C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9" w:type="dxa"/>
          </w:tcPr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Курская область, Октябрьский район, Плотавский сельсовет:</w:t>
            </w:r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 xml:space="preserve">д. Верхние Постоялые Дворы </w:t>
            </w:r>
          </w:p>
        </w:tc>
        <w:tc>
          <w:tcPr>
            <w:tcW w:w="1554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170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Водопроводная сеть</w:t>
            </w:r>
          </w:p>
        </w:tc>
        <w:tc>
          <w:tcPr>
            <w:tcW w:w="308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протяженность</w:t>
            </w: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2113" w:type="dxa"/>
            <w:vAlign w:val="bottom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км</w:t>
            </w:r>
          </w:p>
        </w:tc>
      </w:tr>
      <w:tr w:rsidR="008B0E2F" w:rsidTr="00FB6861">
        <w:tc>
          <w:tcPr>
            <w:tcW w:w="675" w:type="dxa"/>
          </w:tcPr>
          <w:p w:rsidR="008B0E2F" w:rsidRPr="00D05CCD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C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9" w:type="dxa"/>
          </w:tcPr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Курская область, Октябрьский район, Плотавский сельсовет:</w:t>
            </w:r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д. Плотава</w:t>
            </w:r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170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Водонапорная башня</w:t>
            </w:r>
          </w:p>
        </w:tc>
        <w:tc>
          <w:tcPr>
            <w:tcW w:w="308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объем</w:t>
            </w: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13" w:type="dxa"/>
            <w:vAlign w:val="bottom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Куб</w:t>
            </w:r>
            <w:proofErr w:type="gramStart"/>
            <w:r w:rsidRPr="008B0E2F"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</w:tr>
      <w:tr w:rsidR="008B0E2F" w:rsidTr="00FB6861">
        <w:tc>
          <w:tcPr>
            <w:tcW w:w="675" w:type="dxa"/>
          </w:tcPr>
          <w:p w:rsidR="008B0E2F" w:rsidRPr="00D05CCD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C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9" w:type="dxa"/>
          </w:tcPr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Курская область, Октябрьский район, Плотавский сельсовет:</w:t>
            </w:r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п. Скрипкин</w:t>
            </w:r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170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Водонапорная башня,</w:t>
            </w:r>
          </w:p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308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объем</w:t>
            </w: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13" w:type="dxa"/>
            <w:vAlign w:val="bottom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Куб</w:t>
            </w:r>
            <w:proofErr w:type="gramStart"/>
            <w:r w:rsidRPr="008B0E2F"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</w:tr>
      <w:tr w:rsidR="008B0E2F" w:rsidTr="00FB6861">
        <w:tc>
          <w:tcPr>
            <w:tcW w:w="675" w:type="dxa"/>
          </w:tcPr>
          <w:p w:rsidR="008B0E2F" w:rsidRPr="00D05CCD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C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9" w:type="dxa"/>
          </w:tcPr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Курская область, Октябрьский район, Плотавский сельсовет:</w:t>
            </w:r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8B0E2F">
              <w:rPr>
                <w:rFonts w:ascii="Times New Roman" w:hAnsi="Times New Roman" w:cs="Times New Roman"/>
              </w:rPr>
              <w:t>Охочевка</w:t>
            </w:r>
            <w:proofErr w:type="spellEnd"/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170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Водонапорная башня</w:t>
            </w:r>
          </w:p>
        </w:tc>
        <w:tc>
          <w:tcPr>
            <w:tcW w:w="308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объем</w:t>
            </w: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13" w:type="dxa"/>
            <w:vAlign w:val="bottom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Куб</w:t>
            </w:r>
            <w:proofErr w:type="gramStart"/>
            <w:r w:rsidRPr="008B0E2F"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</w:tr>
      <w:tr w:rsidR="008B0E2F" w:rsidTr="00FB6861">
        <w:tc>
          <w:tcPr>
            <w:tcW w:w="675" w:type="dxa"/>
          </w:tcPr>
          <w:p w:rsidR="008B0E2F" w:rsidRPr="00D05CCD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C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9" w:type="dxa"/>
          </w:tcPr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Курская область, Октябрьский район, Плотавский сельсовет:</w:t>
            </w:r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д. Верхние Постоялые Дворы</w:t>
            </w:r>
          </w:p>
        </w:tc>
        <w:tc>
          <w:tcPr>
            <w:tcW w:w="1554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170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Водонапорная башня</w:t>
            </w:r>
          </w:p>
        </w:tc>
        <w:tc>
          <w:tcPr>
            <w:tcW w:w="308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объем</w:t>
            </w: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Куб</w:t>
            </w:r>
            <w:proofErr w:type="gramStart"/>
            <w:r w:rsidRPr="008B0E2F"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</w:tr>
      <w:tr w:rsidR="008B0E2F" w:rsidTr="00FB6861">
        <w:tc>
          <w:tcPr>
            <w:tcW w:w="675" w:type="dxa"/>
          </w:tcPr>
          <w:p w:rsidR="008B0E2F" w:rsidRPr="00D05CCD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9" w:type="dxa"/>
          </w:tcPr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Курская область, Октябрьский район, Плотавский сельсовет:</w:t>
            </w:r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п. Скрипкин</w:t>
            </w:r>
          </w:p>
        </w:tc>
        <w:tc>
          <w:tcPr>
            <w:tcW w:w="1554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170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Водонапорная башня, 1968</w:t>
            </w:r>
          </w:p>
        </w:tc>
        <w:tc>
          <w:tcPr>
            <w:tcW w:w="308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объем</w:t>
            </w: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Куб</w:t>
            </w:r>
            <w:proofErr w:type="gramStart"/>
            <w:r w:rsidRPr="008B0E2F"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</w:tr>
      <w:tr w:rsidR="008B0E2F" w:rsidTr="00FB6861">
        <w:tc>
          <w:tcPr>
            <w:tcW w:w="675" w:type="dxa"/>
          </w:tcPr>
          <w:p w:rsidR="008B0E2F" w:rsidRPr="00D05CCD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C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9" w:type="dxa"/>
          </w:tcPr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Курская область, Октябрьский район, Плотавский сельсовет:</w:t>
            </w:r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д. Плотава</w:t>
            </w:r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170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Водозаборная скважина</w:t>
            </w:r>
          </w:p>
        </w:tc>
        <w:tc>
          <w:tcPr>
            <w:tcW w:w="308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глубина</w:t>
            </w: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13" w:type="dxa"/>
            <w:vAlign w:val="bottom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м</w:t>
            </w:r>
          </w:p>
        </w:tc>
      </w:tr>
      <w:tr w:rsidR="008B0E2F" w:rsidTr="00FB6861">
        <w:tc>
          <w:tcPr>
            <w:tcW w:w="675" w:type="dxa"/>
          </w:tcPr>
          <w:p w:rsidR="008B0E2F" w:rsidRPr="00D05CCD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C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9" w:type="dxa"/>
          </w:tcPr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Курская область, Октябрьский район, Плотавский сельсовет:</w:t>
            </w:r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п. Скрипкин</w:t>
            </w:r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170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Водозаборная скважина</w:t>
            </w:r>
          </w:p>
        </w:tc>
        <w:tc>
          <w:tcPr>
            <w:tcW w:w="308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глубина</w:t>
            </w: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13" w:type="dxa"/>
            <w:vAlign w:val="bottom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м</w:t>
            </w:r>
          </w:p>
        </w:tc>
      </w:tr>
      <w:tr w:rsidR="008B0E2F" w:rsidTr="00FB6861">
        <w:tc>
          <w:tcPr>
            <w:tcW w:w="675" w:type="dxa"/>
          </w:tcPr>
          <w:p w:rsidR="008B0E2F" w:rsidRPr="00D05CCD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C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9" w:type="dxa"/>
          </w:tcPr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Курская область, Октябрьский район, Плотавский сельсовет:</w:t>
            </w:r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8B0E2F">
              <w:rPr>
                <w:rFonts w:ascii="Times New Roman" w:hAnsi="Times New Roman" w:cs="Times New Roman"/>
              </w:rPr>
              <w:t>Охочевка</w:t>
            </w:r>
            <w:proofErr w:type="spellEnd"/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170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Водозаборная скважина</w:t>
            </w:r>
          </w:p>
        </w:tc>
        <w:tc>
          <w:tcPr>
            <w:tcW w:w="308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глубина</w:t>
            </w: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13" w:type="dxa"/>
            <w:vAlign w:val="bottom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м</w:t>
            </w:r>
          </w:p>
        </w:tc>
      </w:tr>
      <w:tr w:rsidR="008B0E2F" w:rsidTr="00FB6861">
        <w:tc>
          <w:tcPr>
            <w:tcW w:w="675" w:type="dxa"/>
          </w:tcPr>
          <w:p w:rsidR="008B0E2F" w:rsidRPr="00D05CCD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C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9" w:type="dxa"/>
          </w:tcPr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Курская область, Октябрьский район, Плотавский сельсовет:</w:t>
            </w:r>
          </w:p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д. Верхние Постоялые Дворы</w:t>
            </w:r>
          </w:p>
        </w:tc>
        <w:tc>
          <w:tcPr>
            <w:tcW w:w="1554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170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Водозаборная скважина</w:t>
            </w:r>
          </w:p>
        </w:tc>
        <w:tc>
          <w:tcPr>
            <w:tcW w:w="308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глубина</w:t>
            </w: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113" w:type="dxa"/>
            <w:vAlign w:val="bottom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м</w:t>
            </w:r>
          </w:p>
        </w:tc>
      </w:tr>
      <w:tr w:rsidR="008B0E2F" w:rsidTr="00FB6861">
        <w:tc>
          <w:tcPr>
            <w:tcW w:w="675" w:type="dxa"/>
          </w:tcPr>
          <w:p w:rsidR="008B0E2F" w:rsidRPr="00D05CCD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C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9" w:type="dxa"/>
          </w:tcPr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Курская область, Октябрьский район, Плотавский сельсовет: п</w:t>
            </w:r>
            <w:proofErr w:type="gramStart"/>
            <w:r w:rsidRPr="008B0E2F">
              <w:rPr>
                <w:rFonts w:ascii="Times New Roman" w:hAnsi="Times New Roman" w:cs="Times New Roman"/>
              </w:rPr>
              <w:t>.С</w:t>
            </w:r>
            <w:proofErr w:type="gramEnd"/>
            <w:r w:rsidRPr="008B0E2F">
              <w:rPr>
                <w:rFonts w:ascii="Times New Roman" w:hAnsi="Times New Roman" w:cs="Times New Roman"/>
              </w:rPr>
              <w:t>крипкин</w:t>
            </w:r>
          </w:p>
        </w:tc>
        <w:tc>
          <w:tcPr>
            <w:tcW w:w="1554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170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Водозаборная скважина</w:t>
            </w:r>
          </w:p>
        </w:tc>
        <w:tc>
          <w:tcPr>
            <w:tcW w:w="308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глубина</w:t>
            </w: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м</w:t>
            </w:r>
          </w:p>
        </w:tc>
      </w:tr>
      <w:tr w:rsidR="008B0E2F" w:rsidTr="00FB6861">
        <w:tc>
          <w:tcPr>
            <w:tcW w:w="675" w:type="dxa"/>
          </w:tcPr>
          <w:p w:rsid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9" w:type="dxa"/>
          </w:tcPr>
          <w:p w:rsidR="008B0E2F" w:rsidRPr="008B0E2F" w:rsidRDefault="008B0E2F" w:rsidP="008B0E2F">
            <w:pPr>
              <w:spacing w:after="0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Курская область, Октябрьский район, Плотавский сельсовет</w:t>
            </w:r>
          </w:p>
        </w:tc>
        <w:tc>
          <w:tcPr>
            <w:tcW w:w="1554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70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3081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</w:t>
            </w:r>
            <w:r w:rsidRPr="008B0E2F">
              <w:rPr>
                <w:rFonts w:ascii="Times New Roman" w:hAnsi="Times New Roman" w:cs="Times New Roman"/>
              </w:rPr>
              <w:t>щадь</w:t>
            </w: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264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0E2F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2113" w:type="dxa"/>
          </w:tcPr>
          <w:p w:rsidR="008B0E2F" w:rsidRPr="008B0E2F" w:rsidRDefault="008B0E2F" w:rsidP="008B0E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B0E2F">
              <w:rPr>
                <w:rFonts w:ascii="Times New Roman" w:hAnsi="Times New Roman" w:cs="Times New Roman"/>
              </w:rPr>
              <w:t>кв</w:t>
            </w:r>
            <w:proofErr w:type="gramStart"/>
            <w:r w:rsidRPr="008B0E2F"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</w:tr>
    </w:tbl>
    <w:p w:rsidR="00442F9D" w:rsidRDefault="00442F9D" w:rsidP="008B0E2F">
      <w:pPr>
        <w:spacing w:after="0"/>
      </w:pPr>
    </w:p>
    <w:sectPr w:rsidR="00442F9D" w:rsidSect="008B0E2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AB4" w:rsidRDefault="004A6AB4" w:rsidP="008B0E2F">
      <w:pPr>
        <w:spacing w:after="0" w:line="240" w:lineRule="auto"/>
      </w:pPr>
      <w:r>
        <w:separator/>
      </w:r>
    </w:p>
  </w:endnote>
  <w:endnote w:type="continuationSeparator" w:id="0">
    <w:p w:rsidR="004A6AB4" w:rsidRDefault="004A6AB4" w:rsidP="008B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AB4" w:rsidRDefault="004A6AB4" w:rsidP="008B0E2F">
      <w:pPr>
        <w:spacing w:after="0" w:line="240" w:lineRule="auto"/>
      </w:pPr>
      <w:r>
        <w:separator/>
      </w:r>
    </w:p>
  </w:footnote>
  <w:footnote w:type="continuationSeparator" w:id="0">
    <w:p w:rsidR="004A6AB4" w:rsidRDefault="004A6AB4" w:rsidP="008B0E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E2F"/>
    <w:rsid w:val="00386196"/>
    <w:rsid w:val="00442F9D"/>
    <w:rsid w:val="004A6AB4"/>
    <w:rsid w:val="00522E28"/>
    <w:rsid w:val="005C1853"/>
    <w:rsid w:val="0071743D"/>
    <w:rsid w:val="008B0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E2F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E2F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B0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B0E2F"/>
  </w:style>
  <w:style w:type="paragraph" w:styleId="a6">
    <w:name w:val="footer"/>
    <w:basedOn w:val="a"/>
    <w:link w:val="a7"/>
    <w:uiPriority w:val="99"/>
    <w:semiHidden/>
    <w:unhideWhenUsed/>
    <w:rsid w:val="008B0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B0E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507</Words>
  <Characters>2896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5</cp:revision>
  <cp:lastPrinted>2021-03-03T10:57:00Z</cp:lastPrinted>
  <dcterms:created xsi:type="dcterms:W3CDTF">2021-02-18T12:54:00Z</dcterms:created>
  <dcterms:modified xsi:type="dcterms:W3CDTF">2021-03-03T10:58:00Z</dcterms:modified>
</cp:coreProperties>
</file>