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137" w:rsidRPr="00AF0318" w:rsidRDefault="00D25137" w:rsidP="00D25137">
      <w:pPr>
        <w:pStyle w:val="ad"/>
        <w:spacing w:after="0"/>
        <w:jc w:val="center"/>
        <w:rPr>
          <w:b/>
          <w:sz w:val="28"/>
          <w:szCs w:val="28"/>
        </w:rPr>
      </w:pPr>
      <w:r w:rsidRPr="00AF0318">
        <w:rPr>
          <w:b/>
          <w:sz w:val="28"/>
          <w:szCs w:val="28"/>
        </w:rPr>
        <w:t>СОБРАНИЕ ДЕПУТАТОВ ПЛОТАВСКОГО  СЕЛЬСОВЕТА</w:t>
      </w:r>
    </w:p>
    <w:p w:rsidR="00D25137" w:rsidRPr="00AF0318" w:rsidRDefault="00D25137" w:rsidP="00D25137">
      <w:pPr>
        <w:pStyle w:val="ad"/>
        <w:spacing w:after="0"/>
        <w:jc w:val="center"/>
        <w:rPr>
          <w:b/>
          <w:sz w:val="28"/>
          <w:szCs w:val="28"/>
        </w:rPr>
      </w:pPr>
      <w:r w:rsidRPr="00AF0318">
        <w:rPr>
          <w:b/>
          <w:sz w:val="28"/>
          <w:szCs w:val="28"/>
        </w:rPr>
        <w:t xml:space="preserve">ОКТЯБРЬСКОГО РАЙОНА </w:t>
      </w:r>
    </w:p>
    <w:p w:rsidR="00D25137" w:rsidRPr="00AF0318" w:rsidRDefault="00CF6570" w:rsidP="00D25137">
      <w:pPr>
        <w:pStyle w:val="ad"/>
        <w:spacing w:after="0"/>
        <w:jc w:val="center"/>
        <w:rPr>
          <w:b/>
          <w:sz w:val="28"/>
          <w:szCs w:val="28"/>
        </w:rPr>
      </w:pPr>
      <w:r>
        <w:rPr>
          <w:b/>
          <w:sz w:val="28"/>
          <w:szCs w:val="28"/>
        </w:rPr>
        <w:t>СЕДЬМОГО СОЗЫВА</w:t>
      </w:r>
    </w:p>
    <w:p w:rsidR="00D25137" w:rsidRPr="00AF0318" w:rsidRDefault="00D25137" w:rsidP="00D25137">
      <w:pPr>
        <w:pStyle w:val="ad"/>
        <w:spacing w:after="0"/>
        <w:rPr>
          <w:b/>
          <w:sz w:val="28"/>
          <w:szCs w:val="28"/>
        </w:rPr>
      </w:pPr>
    </w:p>
    <w:p w:rsidR="00D25137" w:rsidRPr="00AF0318" w:rsidRDefault="00D25137" w:rsidP="00D25137">
      <w:pPr>
        <w:pStyle w:val="ad"/>
        <w:spacing w:after="0"/>
        <w:jc w:val="center"/>
        <w:rPr>
          <w:b/>
          <w:sz w:val="28"/>
          <w:szCs w:val="28"/>
        </w:rPr>
      </w:pPr>
      <w:r w:rsidRPr="00AF0318">
        <w:rPr>
          <w:b/>
          <w:sz w:val="28"/>
          <w:szCs w:val="28"/>
        </w:rPr>
        <w:t>РЕШЕНИЕ</w:t>
      </w:r>
    </w:p>
    <w:p w:rsidR="00902D82" w:rsidRDefault="00902D82" w:rsidP="00902D82">
      <w:pPr>
        <w:pStyle w:val="2"/>
        <w:jc w:val="center"/>
        <w:rPr>
          <w:rFonts w:ascii="Times New Roman" w:hAnsi="Times New Roman"/>
          <w:b/>
          <w:color w:val="auto"/>
          <w:sz w:val="24"/>
          <w:szCs w:val="24"/>
        </w:rPr>
      </w:pPr>
    </w:p>
    <w:p w:rsidR="009A7733" w:rsidRDefault="009A7733" w:rsidP="009A7733">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22.10.2021  № 11</w:t>
      </w:r>
    </w:p>
    <w:p w:rsidR="009A7733" w:rsidRDefault="009A7733" w:rsidP="009A7733">
      <w:pPr>
        <w:spacing w:after="0" w:line="240" w:lineRule="auto"/>
        <w:rPr>
          <w:rFonts w:ascii="Times New Roman" w:hAnsi="Times New Roman" w:cs="Times New Roman"/>
          <w:sz w:val="28"/>
          <w:szCs w:val="28"/>
        </w:rPr>
      </w:pPr>
      <w:r>
        <w:rPr>
          <w:rFonts w:ascii="Times New Roman" w:hAnsi="Times New Roman" w:cs="Times New Roman"/>
          <w:sz w:val="28"/>
          <w:szCs w:val="28"/>
        </w:rPr>
        <w:t>д. Плотава</w:t>
      </w:r>
    </w:p>
    <w:p w:rsidR="00902D82" w:rsidRDefault="00902D82" w:rsidP="00902D82">
      <w:pPr>
        <w:spacing w:after="0" w:line="240" w:lineRule="auto"/>
        <w:rPr>
          <w:rFonts w:ascii="Times New Roman" w:hAnsi="Times New Roman"/>
          <w:color w:val="000000"/>
          <w:sz w:val="28"/>
          <w:szCs w:val="28"/>
        </w:rPr>
      </w:pPr>
    </w:p>
    <w:p w:rsidR="00902D82" w:rsidRDefault="00902D82" w:rsidP="00902D82">
      <w:pPr>
        <w:pStyle w:val="ConsPlusTitle"/>
        <w:rPr>
          <w:rFonts w:ascii="Times New Roman" w:hAnsi="Times New Roman" w:cs="Times New Roman"/>
          <w:color w:val="000000"/>
          <w:sz w:val="28"/>
          <w:szCs w:val="28"/>
        </w:rPr>
      </w:pPr>
      <w:r>
        <w:rPr>
          <w:rFonts w:ascii="Times New Roman" w:hAnsi="Times New Roman" w:cs="Times New Roman"/>
          <w:color w:val="000000"/>
          <w:sz w:val="28"/>
          <w:szCs w:val="28"/>
        </w:rPr>
        <w:t xml:space="preserve">Об утверждении </w:t>
      </w:r>
      <w:hyperlink r:id="rId5" w:anchor="P44" w:history="1">
        <w:r w:rsidRPr="00D25137">
          <w:rPr>
            <w:rStyle w:val="a3"/>
            <w:rFonts w:ascii="Times New Roman" w:hAnsi="Times New Roman"/>
            <w:color w:val="000000"/>
            <w:sz w:val="28"/>
            <w:szCs w:val="28"/>
            <w:u w:val="none"/>
          </w:rPr>
          <w:t>Правил</w:t>
        </w:r>
      </w:hyperlink>
      <w:r w:rsidRPr="00D2513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пенсионного обеспечения </w:t>
      </w:r>
    </w:p>
    <w:p w:rsidR="00902D82" w:rsidRDefault="00902D82" w:rsidP="00902D82">
      <w:pPr>
        <w:pStyle w:val="ConsPlusTitle"/>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муниципальных служащих </w:t>
      </w:r>
      <w:r w:rsidR="00D25137">
        <w:rPr>
          <w:rFonts w:ascii="Times New Roman" w:hAnsi="Times New Roman" w:cs="Times New Roman"/>
          <w:color w:val="000000"/>
          <w:sz w:val="28"/>
          <w:szCs w:val="28"/>
        </w:rPr>
        <w:t>Плотавского сельсовета</w:t>
      </w:r>
    </w:p>
    <w:p w:rsidR="00902D82" w:rsidRDefault="00902D82" w:rsidP="00902D82">
      <w:pPr>
        <w:pStyle w:val="ConsPlusTitle"/>
        <w:rPr>
          <w:rFonts w:ascii="Times New Roman" w:hAnsi="Times New Roman" w:cs="Times New Roman"/>
          <w:color w:val="000000"/>
          <w:sz w:val="28"/>
          <w:szCs w:val="28"/>
        </w:rPr>
      </w:pPr>
      <w:r>
        <w:rPr>
          <w:rFonts w:ascii="Times New Roman" w:hAnsi="Times New Roman" w:cs="Times New Roman"/>
          <w:color w:val="000000"/>
          <w:sz w:val="28"/>
          <w:szCs w:val="28"/>
        </w:rPr>
        <w:t>Октябрьского района Курской области</w:t>
      </w:r>
    </w:p>
    <w:p w:rsidR="00902D82" w:rsidRDefault="00902D82" w:rsidP="00902D82">
      <w:pPr>
        <w:pStyle w:val="ConsPlusTitle"/>
        <w:ind w:firstLine="540"/>
        <w:jc w:val="both"/>
        <w:rPr>
          <w:rFonts w:ascii="Times New Roman" w:hAnsi="Times New Roman" w:cs="Times New Roman"/>
          <w:color w:val="000000"/>
          <w:sz w:val="28"/>
          <w:szCs w:val="28"/>
        </w:rPr>
      </w:pPr>
    </w:p>
    <w:p w:rsidR="00902D82" w:rsidRDefault="00902D82" w:rsidP="00902D82">
      <w:pPr>
        <w:pStyle w:val="ConsPlusNormal0"/>
        <w:ind w:firstLine="540"/>
        <w:jc w:val="both"/>
        <w:rPr>
          <w:rFonts w:cs="Times New Roman"/>
          <w:color w:val="000000"/>
          <w:sz w:val="28"/>
          <w:szCs w:val="28"/>
        </w:rPr>
      </w:pPr>
    </w:p>
    <w:p w:rsidR="00902D82" w:rsidRDefault="00902D82" w:rsidP="00902D82">
      <w:pPr>
        <w:pStyle w:val="ConsPlusNormal0"/>
        <w:ind w:firstLine="540"/>
        <w:jc w:val="both"/>
        <w:rPr>
          <w:rFonts w:cs="Times New Roman"/>
          <w:color w:val="000000"/>
          <w:sz w:val="28"/>
          <w:szCs w:val="28"/>
        </w:rPr>
      </w:pPr>
      <w:proofErr w:type="gramStart"/>
      <w:r>
        <w:rPr>
          <w:rFonts w:cs="Times New Roman"/>
          <w:color w:val="000000"/>
          <w:sz w:val="28"/>
          <w:szCs w:val="28"/>
        </w:rPr>
        <w:t xml:space="preserve">В соответствии с Федеральным </w:t>
      </w:r>
      <w:hyperlink r:id="rId6" w:history="1">
        <w:r w:rsidRPr="00D25137">
          <w:rPr>
            <w:rStyle w:val="a3"/>
            <w:color w:val="000000"/>
            <w:sz w:val="28"/>
            <w:szCs w:val="28"/>
            <w:u w:val="none"/>
          </w:rPr>
          <w:t>законом</w:t>
        </w:r>
      </w:hyperlink>
      <w:r w:rsidRPr="00D25137">
        <w:rPr>
          <w:rFonts w:cs="Times New Roman"/>
          <w:color w:val="000000"/>
          <w:sz w:val="28"/>
          <w:szCs w:val="28"/>
        </w:rPr>
        <w:t xml:space="preserve"> </w:t>
      </w:r>
      <w:r>
        <w:rPr>
          <w:rFonts w:cs="Times New Roman"/>
          <w:color w:val="000000"/>
          <w:sz w:val="28"/>
          <w:szCs w:val="28"/>
        </w:rPr>
        <w:t xml:space="preserve">от 15 декабря 2001 года №166-ФЗ «О государственном пенсионном обеспечении в Российской Федерации», Федеральным </w:t>
      </w:r>
      <w:hyperlink r:id="rId7" w:history="1">
        <w:r w:rsidRPr="00D25137">
          <w:rPr>
            <w:rStyle w:val="a3"/>
            <w:color w:val="000000"/>
            <w:sz w:val="28"/>
            <w:szCs w:val="28"/>
            <w:u w:val="none"/>
          </w:rPr>
          <w:t>законом</w:t>
        </w:r>
      </w:hyperlink>
      <w:r w:rsidRPr="00D25137">
        <w:rPr>
          <w:rFonts w:cs="Times New Roman"/>
          <w:color w:val="000000"/>
          <w:sz w:val="28"/>
          <w:szCs w:val="28"/>
        </w:rPr>
        <w:t xml:space="preserve"> </w:t>
      </w:r>
      <w:r>
        <w:rPr>
          <w:rFonts w:cs="Times New Roman"/>
          <w:color w:val="000000"/>
          <w:sz w:val="28"/>
          <w:szCs w:val="28"/>
        </w:rPr>
        <w:t xml:space="preserve">от 02 марта 2007 года №25-ФЗ «О муниципальной службе в Российской Федерации», Законом Курской области от 13 июня 2007 года №60-ЗКО «О муниципальной службе в Курской области», Уставом муниципального </w:t>
      </w:r>
      <w:r w:rsidR="00D25137">
        <w:rPr>
          <w:rFonts w:cs="Times New Roman"/>
          <w:color w:val="000000"/>
          <w:sz w:val="28"/>
          <w:szCs w:val="28"/>
        </w:rPr>
        <w:t>образования</w:t>
      </w:r>
      <w:r>
        <w:rPr>
          <w:rFonts w:cs="Times New Roman"/>
          <w:color w:val="000000"/>
          <w:sz w:val="28"/>
          <w:szCs w:val="28"/>
        </w:rPr>
        <w:t xml:space="preserve"> «</w:t>
      </w:r>
      <w:r w:rsidR="00D25137">
        <w:rPr>
          <w:rFonts w:cs="Times New Roman"/>
          <w:color w:val="000000"/>
          <w:sz w:val="28"/>
          <w:szCs w:val="28"/>
        </w:rPr>
        <w:t>Плотавский сельсовет» Октябрьского района</w:t>
      </w:r>
      <w:proofErr w:type="gramEnd"/>
      <w:r>
        <w:rPr>
          <w:rFonts w:cs="Times New Roman"/>
          <w:color w:val="000000"/>
          <w:sz w:val="28"/>
          <w:szCs w:val="28"/>
        </w:rPr>
        <w:t xml:space="preserve"> Курской области Собрание</w:t>
      </w:r>
      <w:r w:rsidR="00D25137">
        <w:rPr>
          <w:rFonts w:cs="Times New Roman"/>
          <w:color w:val="000000"/>
          <w:sz w:val="28"/>
          <w:szCs w:val="28"/>
        </w:rPr>
        <w:t xml:space="preserve"> депутатов Плотавского сельсовета</w:t>
      </w:r>
      <w:r>
        <w:rPr>
          <w:rFonts w:cs="Times New Roman"/>
          <w:color w:val="000000"/>
          <w:sz w:val="28"/>
          <w:szCs w:val="28"/>
        </w:rPr>
        <w:t xml:space="preserve"> Октябрьского района </w:t>
      </w:r>
      <w:r>
        <w:rPr>
          <w:rFonts w:cs="Times New Roman"/>
          <w:b/>
          <w:color w:val="000000"/>
          <w:sz w:val="28"/>
          <w:szCs w:val="28"/>
        </w:rPr>
        <w:t>РЕШИЛО:</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1. Утвердить прилагаемые </w:t>
      </w:r>
      <w:hyperlink r:id="rId8" w:anchor="P44" w:history="1">
        <w:r w:rsidRPr="00D25137">
          <w:rPr>
            <w:rStyle w:val="a3"/>
            <w:color w:val="000000"/>
            <w:sz w:val="28"/>
            <w:szCs w:val="28"/>
            <w:u w:val="none"/>
          </w:rPr>
          <w:t>Правила</w:t>
        </w:r>
      </w:hyperlink>
      <w:r>
        <w:rPr>
          <w:rFonts w:cs="Times New Roman"/>
          <w:color w:val="000000"/>
          <w:sz w:val="28"/>
          <w:szCs w:val="28"/>
        </w:rPr>
        <w:t xml:space="preserve"> пенсионного обеспечения муниципальных служащих </w:t>
      </w:r>
      <w:r w:rsidR="00D25137">
        <w:rPr>
          <w:rFonts w:cs="Times New Roman"/>
          <w:color w:val="000000"/>
          <w:sz w:val="28"/>
          <w:szCs w:val="28"/>
        </w:rPr>
        <w:t xml:space="preserve">Плотавского сельсовета </w:t>
      </w:r>
      <w:r>
        <w:rPr>
          <w:rFonts w:cs="Times New Roman"/>
          <w:color w:val="000000"/>
          <w:sz w:val="28"/>
          <w:szCs w:val="28"/>
        </w:rPr>
        <w:t>Октябрьского района Курской области.</w:t>
      </w:r>
    </w:p>
    <w:p w:rsidR="00902D82" w:rsidRPr="00260A3F" w:rsidRDefault="00902D82" w:rsidP="00260A3F">
      <w:pPr>
        <w:tabs>
          <w:tab w:val="left" w:pos="5805"/>
        </w:tabs>
        <w:spacing w:after="0" w:line="240" w:lineRule="auto"/>
        <w:ind w:firstLine="567"/>
        <w:jc w:val="both"/>
        <w:rPr>
          <w:rFonts w:ascii="Times New Roman" w:hAnsi="Times New Roman" w:cs="Times New Roman"/>
          <w:b/>
          <w:sz w:val="28"/>
          <w:szCs w:val="28"/>
        </w:rPr>
      </w:pPr>
      <w:r w:rsidRPr="00260A3F">
        <w:rPr>
          <w:rFonts w:ascii="Times New Roman" w:hAnsi="Times New Roman" w:cs="Times New Roman"/>
          <w:color w:val="000000"/>
          <w:sz w:val="28"/>
          <w:szCs w:val="28"/>
        </w:rPr>
        <w:t>2. Признать утратившим</w:t>
      </w:r>
      <w:r w:rsidR="00260A3F">
        <w:rPr>
          <w:rFonts w:ascii="Times New Roman" w:hAnsi="Times New Roman" w:cs="Times New Roman"/>
          <w:color w:val="000000"/>
          <w:sz w:val="28"/>
          <w:szCs w:val="28"/>
        </w:rPr>
        <w:t xml:space="preserve"> силу решение </w:t>
      </w:r>
      <w:r w:rsidRPr="00260A3F">
        <w:rPr>
          <w:rFonts w:ascii="Times New Roman" w:hAnsi="Times New Roman" w:cs="Times New Roman"/>
          <w:color w:val="000000"/>
          <w:sz w:val="28"/>
          <w:szCs w:val="28"/>
        </w:rPr>
        <w:t xml:space="preserve">Собрания </w:t>
      </w:r>
      <w:r w:rsidR="00260A3F">
        <w:rPr>
          <w:rFonts w:ascii="Times New Roman" w:hAnsi="Times New Roman" w:cs="Times New Roman"/>
          <w:color w:val="000000"/>
          <w:sz w:val="28"/>
          <w:szCs w:val="28"/>
        </w:rPr>
        <w:t xml:space="preserve">депутатов Плотавского сельсовета </w:t>
      </w:r>
      <w:r w:rsidRPr="00260A3F">
        <w:rPr>
          <w:rFonts w:ascii="Times New Roman" w:hAnsi="Times New Roman" w:cs="Times New Roman"/>
          <w:color w:val="000000"/>
          <w:sz w:val="28"/>
          <w:szCs w:val="28"/>
        </w:rPr>
        <w:t xml:space="preserve">Октябрьского района Курской области от </w:t>
      </w:r>
      <w:r w:rsidR="00260A3F">
        <w:rPr>
          <w:rFonts w:ascii="Times New Roman" w:hAnsi="Times New Roman" w:cs="Times New Roman"/>
          <w:color w:val="000000"/>
          <w:sz w:val="28"/>
          <w:szCs w:val="28"/>
        </w:rPr>
        <w:t>31.01.2008 года №99</w:t>
      </w:r>
      <w:r w:rsidRPr="00260A3F">
        <w:rPr>
          <w:rFonts w:ascii="Times New Roman" w:hAnsi="Times New Roman" w:cs="Times New Roman"/>
          <w:color w:val="000000"/>
          <w:sz w:val="28"/>
          <w:szCs w:val="28"/>
        </w:rPr>
        <w:t xml:space="preserve"> «</w:t>
      </w:r>
      <w:r w:rsidR="00260A3F" w:rsidRPr="00260A3F">
        <w:rPr>
          <w:rFonts w:ascii="Times New Roman" w:hAnsi="Times New Roman" w:cs="Times New Roman"/>
          <w:sz w:val="28"/>
          <w:szCs w:val="28"/>
        </w:rPr>
        <w:t>О порядке назначения, перерасчета и выплаты пенсии  за выслугу лет муниципальным служащим  Плотавского сельсовета»</w:t>
      </w:r>
      <w:r w:rsidRPr="00260A3F">
        <w:rPr>
          <w:rFonts w:ascii="Times New Roman" w:hAnsi="Times New Roman" w:cs="Times New Roman"/>
          <w:color w:val="000000"/>
          <w:sz w:val="28"/>
          <w:szCs w:val="28"/>
        </w:rPr>
        <w:t>.</w:t>
      </w:r>
    </w:p>
    <w:p w:rsidR="00902D82" w:rsidRDefault="00902D82" w:rsidP="00902D82">
      <w:pPr>
        <w:pStyle w:val="a5"/>
        <w:shd w:val="clear" w:color="auto" w:fill="FFFFFF"/>
        <w:spacing w:before="0" w:beforeAutospacing="0" w:after="0" w:afterAutospacing="0"/>
        <w:ind w:firstLine="567"/>
        <w:jc w:val="both"/>
        <w:rPr>
          <w:color w:val="000000"/>
          <w:sz w:val="28"/>
          <w:szCs w:val="28"/>
        </w:rPr>
      </w:pPr>
      <w:r>
        <w:rPr>
          <w:color w:val="000000"/>
          <w:sz w:val="28"/>
          <w:szCs w:val="28"/>
        </w:rPr>
        <w:t>3. Настоящее решение вступает в силу со дня его официального размещения на официальном сайте муниципального образования «</w:t>
      </w:r>
      <w:r w:rsidR="00260A3F">
        <w:rPr>
          <w:color w:val="000000"/>
          <w:sz w:val="28"/>
          <w:szCs w:val="28"/>
        </w:rPr>
        <w:t xml:space="preserve">Плотавский сельсовет» </w:t>
      </w:r>
      <w:r>
        <w:rPr>
          <w:color w:val="000000"/>
          <w:sz w:val="28"/>
          <w:szCs w:val="28"/>
        </w:rPr>
        <w:t>Октя</w:t>
      </w:r>
      <w:r w:rsidR="00260A3F">
        <w:rPr>
          <w:color w:val="000000"/>
          <w:sz w:val="28"/>
          <w:szCs w:val="28"/>
        </w:rPr>
        <w:t>брьского района</w:t>
      </w:r>
      <w:r>
        <w:rPr>
          <w:color w:val="000000"/>
          <w:sz w:val="28"/>
          <w:szCs w:val="28"/>
        </w:rPr>
        <w:t xml:space="preserve"> Курской области </w:t>
      </w:r>
      <w:r>
        <w:rPr>
          <w:color w:val="000000"/>
          <w:sz w:val="28"/>
          <w:szCs w:val="28"/>
          <w:shd w:val="clear" w:color="auto" w:fill="FFFFFF"/>
        </w:rPr>
        <w:t>в информационно-телекоммуникационной</w:t>
      </w:r>
      <w:r>
        <w:rPr>
          <w:color w:val="000000"/>
          <w:sz w:val="28"/>
          <w:szCs w:val="28"/>
        </w:rPr>
        <w:t xml:space="preserve"> сети «Интернет»  (</w:t>
      </w:r>
      <w:hyperlink r:id="rId9" w:history="1">
        <w:r w:rsidR="00260A3F" w:rsidRPr="006126C2">
          <w:rPr>
            <w:rStyle w:val="a3"/>
            <w:sz w:val="28"/>
            <w:szCs w:val="28"/>
            <w:lang w:val="en-US"/>
          </w:rPr>
          <w:t>http</w:t>
        </w:r>
        <w:r w:rsidR="00260A3F" w:rsidRPr="006126C2">
          <w:rPr>
            <w:rStyle w:val="a3"/>
            <w:sz w:val="28"/>
            <w:szCs w:val="28"/>
          </w:rPr>
          <w:t>://</w:t>
        </w:r>
        <w:proofErr w:type="spellStart"/>
        <w:r w:rsidR="00260A3F" w:rsidRPr="006126C2">
          <w:rPr>
            <w:rStyle w:val="a3"/>
            <w:sz w:val="28"/>
            <w:szCs w:val="28"/>
            <w:lang w:val="en-US"/>
          </w:rPr>
          <w:t>plotavss</w:t>
        </w:r>
        <w:proofErr w:type="spellEnd"/>
        <w:r w:rsidR="00260A3F" w:rsidRPr="006126C2">
          <w:rPr>
            <w:rStyle w:val="a3"/>
            <w:sz w:val="28"/>
            <w:szCs w:val="28"/>
          </w:rPr>
          <w:t>.</w:t>
        </w:r>
        <w:proofErr w:type="spellStart"/>
        <w:r w:rsidR="00260A3F" w:rsidRPr="006126C2">
          <w:rPr>
            <w:rStyle w:val="a3"/>
            <w:sz w:val="28"/>
            <w:szCs w:val="28"/>
            <w:lang w:val="en-US"/>
          </w:rPr>
          <w:t>ru</w:t>
        </w:r>
        <w:proofErr w:type="spellEnd"/>
      </w:hyperlink>
      <w:r>
        <w:rPr>
          <w:color w:val="000000"/>
          <w:sz w:val="28"/>
          <w:szCs w:val="28"/>
        </w:rPr>
        <w:t xml:space="preserve">) и распространяет    свое действие на правоотношения, возникшие с 31 августа 2021 года.                                                                                     </w:t>
      </w:r>
    </w:p>
    <w:p w:rsidR="00902D82" w:rsidRDefault="00902D82" w:rsidP="00902D82">
      <w:pPr>
        <w:spacing w:after="0" w:line="240" w:lineRule="auto"/>
        <w:ind w:firstLine="709"/>
        <w:jc w:val="both"/>
        <w:outlineLvl w:val="0"/>
        <w:rPr>
          <w:rFonts w:ascii="Times New Roman" w:hAnsi="Times New Roman"/>
          <w:color w:val="000000"/>
          <w:sz w:val="28"/>
          <w:szCs w:val="28"/>
        </w:rPr>
      </w:pPr>
    </w:p>
    <w:p w:rsidR="00902D82" w:rsidRDefault="00902D82" w:rsidP="00902D82">
      <w:pPr>
        <w:widowControl w:val="0"/>
        <w:autoSpaceDE w:val="0"/>
        <w:autoSpaceDN w:val="0"/>
        <w:adjustRightInd w:val="0"/>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                                         </w:t>
      </w:r>
    </w:p>
    <w:p w:rsidR="00260A3F" w:rsidRPr="000018BC" w:rsidRDefault="00260A3F" w:rsidP="00260A3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18BC">
        <w:rPr>
          <w:rFonts w:ascii="Times New Roman" w:hAnsi="Times New Roman" w:cs="Times New Roman"/>
          <w:sz w:val="28"/>
          <w:szCs w:val="28"/>
        </w:rPr>
        <w:t xml:space="preserve">Председатель Собрания депутатов                                                                     </w:t>
      </w:r>
    </w:p>
    <w:p w:rsidR="00260A3F" w:rsidRPr="000018BC" w:rsidRDefault="00260A3F" w:rsidP="00260A3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18BC">
        <w:rPr>
          <w:rFonts w:ascii="Times New Roman" w:hAnsi="Times New Roman" w:cs="Times New Roman"/>
          <w:sz w:val="28"/>
          <w:szCs w:val="28"/>
        </w:rPr>
        <w:t>Плотавского</w:t>
      </w:r>
      <w:r w:rsidRPr="000018BC">
        <w:rPr>
          <w:rFonts w:ascii="Times New Roman" w:eastAsia="Lucida Sans Unicode" w:hAnsi="Times New Roman" w:cs="Times New Roman"/>
          <w:sz w:val="28"/>
          <w:szCs w:val="28"/>
          <w:lang w:bidi="ru-RU"/>
        </w:rPr>
        <w:t xml:space="preserve"> сельсовета</w:t>
      </w:r>
    </w:p>
    <w:p w:rsidR="00260A3F" w:rsidRPr="00260A3F" w:rsidRDefault="00260A3F" w:rsidP="00260A3F">
      <w:pPr>
        <w:widowControl w:val="0"/>
        <w:autoSpaceDE w:val="0"/>
        <w:autoSpaceDN w:val="0"/>
        <w:adjustRightInd w:val="0"/>
        <w:spacing w:after="0" w:line="240" w:lineRule="auto"/>
        <w:ind w:firstLine="540"/>
        <w:jc w:val="both"/>
        <w:rPr>
          <w:rFonts w:ascii="Times New Roman" w:eastAsia="Lucida Sans Unicode" w:hAnsi="Times New Roman" w:cs="Times New Roman"/>
          <w:sz w:val="28"/>
          <w:szCs w:val="28"/>
          <w:lang w:bidi="ru-RU"/>
        </w:rPr>
      </w:pPr>
      <w:r w:rsidRPr="000018BC">
        <w:rPr>
          <w:rFonts w:ascii="Times New Roman" w:hAnsi="Times New Roman" w:cs="Times New Roman"/>
          <w:sz w:val="28"/>
          <w:szCs w:val="28"/>
        </w:rPr>
        <w:t xml:space="preserve">Октябрьского района </w:t>
      </w:r>
      <w:r>
        <w:rPr>
          <w:rFonts w:ascii="Times New Roman" w:hAnsi="Times New Roman" w:cs="Times New Roman"/>
          <w:sz w:val="28"/>
          <w:szCs w:val="28"/>
        </w:rPr>
        <w:t xml:space="preserve">                                                      </w:t>
      </w:r>
      <w:r>
        <w:rPr>
          <w:rFonts w:ascii="Times New Roman" w:eastAsia="Lucida Sans Unicode" w:hAnsi="Times New Roman" w:cs="Times New Roman"/>
          <w:sz w:val="28"/>
          <w:szCs w:val="28"/>
          <w:lang w:bidi="ru-RU"/>
        </w:rPr>
        <w:t>О.Е. Кирилова</w:t>
      </w:r>
    </w:p>
    <w:p w:rsidR="00260A3F" w:rsidRPr="000018BC" w:rsidRDefault="00260A3F" w:rsidP="00260A3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018BC">
        <w:rPr>
          <w:rFonts w:ascii="Times New Roman" w:hAnsi="Times New Roman" w:cs="Times New Roman"/>
          <w:sz w:val="28"/>
          <w:szCs w:val="28"/>
        </w:rPr>
        <w:t xml:space="preserve">                                                                   </w:t>
      </w:r>
    </w:p>
    <w:p w:rsidR="00260A3F" w:rsidRPr="000018BC" w:rsidRDefault="00260A3F" w:rsidP="00260A3F">
      <w:pPr>
        <w:spacing w:after="0" w:line="240" w:lineRule="auto"/>
        <w:rPr>
          <w:rFonts w:ascii="Times New Roman" w:eastAsia="Lucida Sans Unicode" w:hAnsi="Times New Roman" w:cs="Times New Roman"/>
          <w:sz w:val="28"/>
          <w:szCs w:val="28"/>
          <w:lang w:bidi="ru-RU"/>
        </w:rPr>
      </w:pPr>
      <w:r w:rsidRPr="000018BC">
        <w:rPr>
          <w:rFonts w:ascii="Times New Roman" w:hAnsi="Times New Roman" w:cs="Times New Roman"/>
          <w:sz w:val="28"/>
          <w:szCs w:val="28"/>
        </w:rPr>
        <w:t xml:space="preserve">       </w:t>
      </w:r>
      <w:r w:rsidRPr="000018BC">
        <w:rPr>
          <w:rFonts w:ascii="Times New Roman" w:eastAsia="Lucida Sans Unicode" w:hAnsi="Times New Roman" w:cs="Times New Roman"/>
          <w:sz w:val="28"/>
          <w:szCs w:val="28"/>
          <w:lang w:bidi="ru-RU"/>
        </w:rPr>
        <w:t xml:space="preserve">Глава   </w:t>
      </w:r>
      <w:r w:rsidRPr="000018BC">
        <w:rPr>
          <w:rFonts w:ascii="Times New Roman" w:hAnsi="Times New Roman" w:cs="Times New Roman"/>
          <w:sz w:val="28"/>
          <w:szCs w:val="28"/>
        </w:rPr>
        <w:t>Плотавского</w:t>
      </w:r>
      <w:r w:rsidRPr="000018BC">
        <w:rPr>
          <w:rFonts w:ascii="Times New Roman" w:eastAsia="Lucida Sans Unicode" w:hAnsi="Times New Roman" w:cs="Times New Roman"/>
          <w:sz w:val="28"/>
          <w:szCs w:val="28"/>
          <w:lang w:bidi="ru-RU"/>
        </w:rPr>
        <w:t xml:space="preserve"> сельсовета </w:t>
      </w:r>
    </w:p>
    <w:p w:rsidR="00260A3F" w:rsidRPr="000018BC" w:rsidRDefault="00260A3F" w:rsidP="00260A3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018BC">
        <w:rPr>
          <w:rFonts w:ascii="Times New Roman" w:hAnsi="Times New Roman" w:cs="Times New Roman"/>
          <w:sz w:val="28"/>
          <w:szCs w:val="28"/>
        </w:rPr>
        <w:t xml:space="preserve">      Октябрьского района </w:t>
      </w:r>
      <w:r>
        <w:rPr>
          <w:rFonts w:ascii="Times New Roman" w:hAnsi="Times New Roman" w:cs="Times New Roman"/>
          <w:sz w:val="28"/>
          <w:szCs w:val="28"/>
        </w:rPr>
        <w:t xml:space="preserve">                                                       </w:t>
      </w:r>
      <w:r w:rsidRPr="000018BC">
        <w:rPr>
          <w:rFonts w:ascii="Times New Roman" w:hAnsi="Times New Roman" w:cs="Times New Roman"/>
          <w:sz w:val="28"/>
          <w:szCs w:val="28"/>
        </w:rPr>
        <w:t xml:space="preserve">Л.В. </w:t>
      </w:r>
      <w:proofErr w:type="spellStart"/>
      <w:r w:rsidRPr="000018BC">
        <w:rPr>
          <w:rFonts w:ascii="Times New Roman" w:hAnsi="Times New Roman" w:cs="Times New Roman"/>
          <w:sz w:val="28"/>
          <w:szCs w:val="28"/>
        </w:rPr>
        <w:t>Ельникова</w:t>
      </w:r>
      <w:proofErr w:type="spellEnd"/>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260A3F">
      <w:pPr>
        <w:pStyle w:val="ConsPlusNormal0"/>
        <w:ind w:left="3969"/>
        <w:jc w:val="right"/>
        <w:rPr>
          <w:rFonts w:cs="Times New Roman"/>
          <w:color w:val="000000"/>
          <w:sz w:val="28"/>
          <w:szCs w:val="28"/>
        </w:rPr>
      </w:pPr>
      <w:r>
        <w:rPr>
          <w:rFonts w:cs="Times New Roman"/>
          <w:color w:val="000000"/>
          <w:sz w:val="28"/>
          <w:szCs w:val="28"/>
        </w:rPr>
        <w:t>Утверждены</w:t>
      </w:r>
    </w:p>
    <w:p w:rsidR="00260A3F" w:rsidRDefault="00902D82" w:rsidP="00260A3F">
      <w:pPr>
        <w:spacing w:after="0" w:line="240" w:lineRule="auto"/>
        <w:ind w:left="3969"/>
        <w:jc w:val="right"/>
        <w:textAlignment w:val="baseline"/>
        <w:rPr>
          <w:rFonts w:ascii="Times New Roman" w:hAnsi="Times New Roman"/>
          <w:color w:val="000000"/>
          <w:sz w:val="28"/>
          <w:szCs w:val="28"/>
        </w:rPr>
      </w:pPr>
      <w:r>
        <w:rPr>
          <w:rFonts w:ascii="Times New Roman" w:hAnsi="Times New Roman"/>
          <w:color w:val="000000"/>
          <w:sz w:val="28"/>
          <w:szCs w:val="28"/>
        </w:rPr>
        <w:t xml:space="preserve">решением Собрания </w:t>
      </w:r>
      <w:r w:rsidR="00260A3F">
        <w:rPr>
          <w:rFonts w:ascii="Times New Roman" w:hAnsi="Times New Roman"/>
          <w:color w:val="000000"/>
          <w:sz w:val="28"/>
          <w:szCs w:val="28"/>
        </w:rPr>
        <w:t>депутатов</w:t>
      </w:r>
    </w:p>
    <w:p w:rsidR="00260A3F" w:rsidRDefault="00260A3F" w:rsidP="00260A3F">
      <w:pPr>
        <w:spacing w:after="0" w:line="240" w:lineRule="auto"/>
        <w:ind w:left="3969"/>
        <w:jc w:val="right"/>
        <w:textAlignment w:val="baseline"/>
        <w:rPr>
          <w:rFonts w:ascii="Times New Roman" w:hAnsi="Times New Roman"/>
          <w:color w:val="000000"/>
          <w:sz w:val="28"/>
          <w:szCs w:val="28"/>
        </w:rPr>
      </w:pPr>
      <w:r>
        <w:rPr>
          <w:rFonts w:ascii="Times New Roman" w:hAnsi="Times New Roman"/>
          <w:color w:val="000000"/>
          <w:sz w:val="28"/>
          <w:szCs w:val="28"/>
        </w:rPr>
        <w:t>Плотавского сельсовета</w:t>
      </w:r>
    </w:p>
    <w:p w:rsidR="00902D82" w:rsidRDefault="00902D82" w:rsidP="00260A3F">
      <w:pPr>
        <w:spacing w:after="0" w:line="240" w:lineRule="auto"/>
        <w:ind w:left="3969"/>
        <w:jc w:val="right"/>
        <w:textAlignment w:val="baseline"/>
        <w:rPr>
          <w:rFonts w:ascii="Times New Roman" w:hAnsi="Times New Roman" w:cs="Times New Roman"/>
          <w:color w:val="000000"/>
          <w:sz w:val="28"/>
          <w:szCs w:val="28"/>
        </w:rPr>
      </w:pPr>
      <w:r>
        <w:rPr>
          <w:rFonts w:ascii="Times New Roman" w:hAnsi="Times New Roman"/>
          <w:color w:val="000000"/>
          <w:sz w:val="28"/>
          <w:szCs w:val="28"/>
        </w:rPr>
        <w:t xml:space="preserve">Октябрьского района </w:t>
      </w:r>
    </w:p>
    <w:p w:rsidR="00902D82" w:rsidRDefault="009A7733" w:rsidP="00260A3F">
      <w:pPr>
        <w:spacing w:after="0" w:line="240" w:lineRule="auto"/>
        <w:ind w:left="3969"/>
        <w:jc w:val="right"/>
        <w:textAlignment w:val="baseline"/>
        <w:rPr>
          <w:rFonts w:ascii="Times New Roman" w:hAnsi="Times New Roman"/>
          <w:color w:val="000000"/>
          <w:sz w:val="28"/>
          <w:szCs w:val="28"/>
        </w:rPr>
      </w:pPr>
      <w:r>
        <w:rPr>
          <w:rFonts w:ascii="Times New Roman" w:hAnsi="Times New Roman"/>
          <w:color w:val="000000"/>
          <w:sz w:val="28"/>
          <w:szCs w:val="28"/>
        </w:rPr>
        <w:t>от 22.</w:t>
      </w:r>
      <w:r w:rsidR="00260A3F">
        <w:rPr>
          <w:rFonts w:ascii="Times New Roman" w:hAnsi="Times New Roman"/>
          <w:color w:val="000000"/>
          <w:sz w:val="28"/>
          <w:szCs w:val="28"/>
        </w:rPr>
        <w:t>10.2021 №</w:t>
      </w:r>
      <w:r>
        <w:rPr>
          <w:rFonts w:ascii="Times New Roman" w:hAnsi="Times New Roman"/>
          <w:color w:val="000000"/>
          <w:sz w:val="28"/>
          <w:szCs w:val="28"/>
        </w:rPr>
        <w:t>11</w:t>
      </w:r>
    </w:p>
    <w:p w:rsidR="00902D82" w:rsidRDefault="00902D82" w:rsidP="00902D82">
      <w:pPr>
        <w:pStyle w:val="ConsPlusNormal0"/>
        <w:ind w:firstLine="540"/>
        <w:jc w:val="both"/>
        <w:rPr>
          <w:rFonts w:cs="Times New Roman"/>
          <w:color w:val="000000"/>
          <w:sz w:val="28"/>
          <w:szCs w:val="28"/>
        </w:rPr>
      </w:pPr>
    </w:p>
    <w:p w:rsidR="00902D82" w:rsidRDefault="00902D82" w:rsidP="00902D82">
      <w:pPr>
        <w:pStyle w:val="ConsPlusTitle"/>
        <w:jc w:val="center"/>
        <w:rPr>
          <w:rFonts w:ascii="Times New Roman" w:hAnsi="Times New Roman" w:cs="Times New Roman"/>
          <w:color w:val="000000"/>
          <w:sz w:val="28"/>
          <w:szCs w:val="28"/>
        </w:rPr>
      </w:pPr>
      <w:bookmarkStart w:id="0" w:name="P44"/>
      <w:bookmarkEnd w:id="0"/>
      <w:r>
        <w:rPr>
          <w:rFonts w:ascii="Times New Roman" w:hAnsi="Times New Roman" w:cs="Times New Roman"/>
          <w:color w:val="000000"/>
          <w:sz w:val="28"/>
          <w:szCs w:val="28"/>
        </w:rPr>
        <w:t>ПРАВИЛА</w:t>
      </w:r>
    </w:p>
    <w:p w:rsidR="00902D82" w:rsidRDefault="00902D82" w:rsidP="00902D82">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ПЕНСИОННОГО ОБЕСПЕЧЕНИЯ МУНИЦИПАЛЬНЫХ СЛУЖАЩИХ ОКТЯБРЬСКОГО РАЙОНА КУРСКОЙ ОБЛАСТИ</w:t>
      </w:r>
    </w:p>
    <w:p w:rsidR="00902D82" w:rsidRDefault="00902D82" w:rsidP="00902D82">
      <w:pPr>
        <w:pStyle w:val="ConsPlusNormal0"/>
        <w:jc w:val="both"/>
        <w:rPr>
          <w:rFonts w:cs="Times New Roman"/>
          <w:color w:val="000000"/>
          <w:sz w:val="28"/>
          <w:szCs w:val="28"/>
        </w:rPr>
      </w:pPr>
    </w:p>
    <w:p w:rsidR="00902D82" w:rsidRDefault="00902D82" w:rsidP="00902D82">
      <w:pPr>
        <w:pStyle w:val="ConsPlusNormal0"/>
        <w:ind w:firstLine="540"/>
        <w:jc w:val="both"/>
        <w:rPr>
          <w:rFonts w:cs="Times New Roman"/>
          <w:color w:val="000000"/>
          <w:sz w:val="28"/>
          <w:szCs w:val="28"/>
        </w:rPr>
      </w:pPr>
      <w:proofErr w:type="gramStart"/>
      <w:r>
        <w:rPr>
          <w:rFonts w:cs="Times New Roman"/>
          <w:color w:val="000000"/>
          <w:sz w:val="28"/>
          <w:szCs w:val="28"/>
        </w:rPr>
        <w:t xml:space="preserve">Настоящие Правила пенсионного обеспечения муниципальных служащих </w:t>
      </w:r>
      <w:r w:rsidR="0047286B">
        <w:rPr>
          <w:rFonts w:cs="Times New Roman"/>
          <w:color w:val="000000"/>
          <w:sz w:val="28"/>
          <w:szCs w:val="28"/>
        </w:rPr>
        <w:t xml:space="preserve">Плотавского сельсовета </w:t>
      </w:r>
      <w:r>
        <w:rPr>
          <w:rFonts w:cs="Times New Roman"/>
          <w:color w:val="000000"/>
          <w:sz w:val="28"/>
          <w:szCs w:val="28"/>
        </w:rPr>
        <w:t>Октябрьского района Курской области (далее - Правила) определяют перечень документов, необходимых для установления пенсии за выслугу лет, порядок определения среднемесячного заработка, из которого исчисляется размер пенсии за выслугу лет, порядок обращения за пенсией за выслугу лет, ее установления, проведения проверок документов, необходимых для ее установления, правила выплаты и осуществления контроля за выплатой пенсии</w:t>
      </w:r>
      <w:proofErr w:type="gramEnd"/>
      <w:r>
        <w:rPr>
          <w:rFonts w:cs="Times New Roman"/>
          <w:color w:val="000000"/>
          <w:sz w:val="28"/>
          <w:szCs w:val="28"/>
        </w:rPr>
        <w:t xml:space="preserve"> </w:t>
      </w:r>
      <w:proofErr w:type="gramStart"/>
      <w:r>
        <w:rPr>
          <w:rFonts w:cs="Times New Roman"/>
          <w:color w:val="000000"/>
          <w:sz w:val="28"/>
          <w:szCs w:val="28"/>
        </w:rPr>
        <w:t>за выслугу лет, проведения проверок документов, необходимых для ее выплаты, правила проведения проверки обоснованности выдачи документов, необходимых для установления и выплаты пенсии за выслугу лет, а также достоверности содержащихся в них сведений, порядок устранения ошибок, допущенных при установлении и (или) выплате пенсии за выслугу лет, правила ведения пенсионной документации, порядок организации доставки пенсии за выслугу лет, а также сроки хранения</w:t>
      </w:r>
      <w:proofErr w:type="gramEnd"/>
      <w:r>
        <w:rPr>
          <w:rFonts w:cs="Times New Roman"/>
          <w:color w:val="000000"/>
          <w:sz w:val="28"/>
          <w:szCs w:val="28"/>
        </w:rPr>
        <w:t xml:space="preserve"> выплатных дел и документов по установлению пенсии за выслугу лет, выплате и доставке пенсии за выслугу лет.</w:t>
      </w:r>
    </w:p>
    <w:p w:rsidR="00902D82" w:rsidRDefault="00902D82" w:rsidP="00902D82">
      <w:pPr>
        <w:pStyle w:val="ConsPlusNormal0"/>
        <w:jc w:val="center"/>
        <w:rPr>
          <w:rFonts w:cs="Times New Roman"/>
          <w:color w:val="000000"/>
          <w:sz w:val="28"/>
          <w:szCs w:val="28"/>
        </w:rPr>
      </w:pPr>
    </w:p>
    <w:p w:rsidR="00902D82" w:rsidRDefault="00902D82" w:rsidP="00902D82">
      <w:pPr>
        <w:pStyle w:val="ConsPlusTitle"/>
        <w:jc w:val="center"/>
        <w:outlineLvl w:val="1"/>
        <w:rPr>
          <w:rFonts w:ascii="Times New Roman" w:hAnsi="Times New Roman" w:cs="Times New Roman"/>
          <w:color w:val="000000"/>
          <w:sz w:val="28"/>
          <w:szCs w:val="28"/>
        </w:rPr>
      </w:pPr>
      <w:r>
        <w:rPr>
          <w:rFonts w:ascii="Times New Roman" w:hAnsi="Times New Roman" w:cs="Times New Roman"/>
          <w:color w:val="000000"/>
          <w:sz w:val="28"/>
          <w:szCs w:val="28"/>
        </w:rPr>
        <w:t>I. Общие положения</w:t>
      </w:r>
    </w:p>
    <w:p w:rsidR="00902D82" w:rsidRDefault="00902D82" w:rsidP="00902D82">
      <w:pPr>
        <w:pStyle w:val="ConsPlusNormal0"/>
        <w:jc w:val="center"/>
        <w:rPr>
          <w:rFonts w:cs="Times New Roman"/>
          <w:color w:val="000000"/>
          <w:sz w:val="28"/>
          <w:szCs w:val="28"/>
        </w:rPr>
      </w:pPr>
    </w:p>
    <w:p w:rsidR="00902D82" w:rsidRDefault="00902D82" w:rsidP="00902D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olor w:val="000000"/>
          <w:sz w:val="28"/>
          <w:szCs w:val="28"/>
        </w:rPr>
        <w:t xml:space="preserve">1.1. Действие Правил распространяется на лиц, замещавших должности муниципальной службы в Администрации </w:t>
      </w:r>
      <w:r w:rsidR="0047286B" w:rsidRPr="0047286B">
        <w:rPr>
          <w:rFonts w:ascii="Times New Roman" w:hAnsi="Times New Roman" w:cs="Times New Roman"/>
          <w:color w:val="000000"/>
          <w:sz w:val="28"/>
          <w:szCs w:val="28"/>
        </w:rPr>
        <w:t>Плотавского сельсовета</w:t>
      </w:r>
      <w:r w:rsidR="0047286B">
        <w:rPr>
          <w:rFonts w:cs="Times New Roman"/>
          <w:color w:val="000000"/>
          <w:sz w:val="28"/>
          <w:szCs w:val="28"/>
        </w:rPr>
        <w:t xml:space="preserve"> </w:t>
      </w:r>
      <w:r>
        <w:rPr>
          <w:rFonts w:ascii="Times New Roman" w:hAnsi="Times New Roman"/>
          <w:color w:val="000000"/>
          <w:sz w:val="28"/>
          <w:szCs w:val="28"/>
        </w:rPr>
        <w:t>Октябрьского района Курской области</w:t>
      </w:r>
      <w:r>
        <w:rPr>
          <w:rFonts w:ascii="Times New Roman" w:hAnsi="Times New Roman"/>
          <w:sz w:val="28"/>
          <w:szCs w:val="28"/>
        </w:rPr>
        <w:t xml:space="preserve"> (далее - муниципальные служащие)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1.2. В сфере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902D82" w:rsidRDefault="00902D82" w:rsidP="00902D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1.3. </w:t>
      </w:r>
      <w:proofErr w:type="gramStart"/>
      <w:r>
        <w:rPr>
          <w:rFonts w:ascii="Times New Roman" w:hAnsi="Times New Roman"/>
          <w:sz w:val="28"/>
          <w:szCs w:val="28"/>
        </w:rPr>
        <w:t xml:space="preserve">Определение </w:t>
      </w:r>
      <w:hyperlink r:id="rId10" w:history="1">
        <w:r w:rsidRPr="0047286B">
          <w:rPr>
            <w:rStyle w:val="a3"/>
            <w:rFonts w:ascii="Times New Roman" w:hAnsi="Times New Roman"/>
            <w:color w:val="auto"/>
            <w:sz w:val="28"/>
            <w:szCs w:val="28"/>
            <w:u w:val="none"/>
          </w:rPr>
          <w:t>размера пенсии</w:t>
        </w:r>
      </w:hyperlink>
      <w:r>
        <w:rPr>
          <w:rFonts w:ascii="Times New Roman" w:hAnsi="Times New Roman"/>
          <w:sz w:val="28"/>
          <w:szCs w:val="28"/>
        </w:rPr>
        <w:t xml:space="preserve"> за выслугу лет муниципального служащего осуществляется в соответствии с установленным Законом Курской области от 13 июня 2007 года №60-ЗКО «О муниципальной службе в Курской области» </w:t>
      </w:r>
      <w:hyperlink r:id="rId11" w:history="1">
        <w:r>
          <w:rPr>
            <w:rStyle w:val="a3"/>
            <w:rFonts w:ascii="Times New Roman" w:hAnsi="Times New Roman"/>
            <w:color w:val="auto"/>
            <w:sz w:val="28"/>
            <w:szCs w:val="28"/>
          </w:rPr>
          <w:t>соотношением</w:t>
        </w:r>
      </w:hyperlink>
      <w:r>
        <w:rPr>
          <w:rFonts w:ascii="Times New Roman" w:hAnsi="Times New Roman"/>
          <w:sz w:val="28"/>
          <w:szCs w:val="28"/>
        </w:rPr>
        <w:t xml:space="preserve"> должностей муниципальной службы и должностей государственной гражданской службы Курской области.</w:t>
      </w:r>
      <w:proofErr w:type="gramEnd"/>
      <w:r>
        <w:rPr>
          <w:rFonts w:ascii="Times New Roman" w:hAnsi="Times New Roman"/>
          <w:sz w:val="28"/>
          <w:szCs w:val="28"/>
        </w:rPr>
        <w:t xml:space="preserve"> Максимальный размер пенсии за выслугу лет муниципального служащего не может превышать максимальный размер пенсии за выслугу лет </w:t>
      </w:r>
      <w:r>
        <w:rPr>
          <w:rFonts w:ascii="Times New Roman" w:hAnsi="Times New Roman"/>
          <w:sz w:val="28"/>
          <w:szCs w:val="28"/>
        </w:rPr>
        <w:lastRenderedPageBreak/>
        <w:t>государственного гражданского служащего Курской области по соответствующей должности государственной гражданской службы Курской области.</w:t>
      </w:r>
    </w:p>
    <w:p w:rsidR="00902D82" w:rsidRDefault="00902D82" w:rsidP="00902D82">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1.4. Пенсия за выслугу лет муниципальным служащим назначается на следующий срок:</w:t>
      </w:r>
    </w:p>
    <w:p w:rsidR="00902D82" w:rsidRDefault="00902D82" w:rsidP="00902D82">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1) пенсия за выслугу лет (за исключением пенсии за выслугу лет, установленной к страховой пенсии по инвалидности) - бессрочно;</w:t>
      </w:r>
    </w:p>
    <w:p w:rsidR="00902D82" w:rsidRDefault="00902D82" w:rsidP="00902D82">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2) пенсия за выслугу лет, установленная к страховой пенсии по инвалидности, - на срок, на который установлена страховая пенсия по инвалидности.</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1.4. Выплата пенсии за выслугу лет муниципальным служащим производится за счет средств местного бюджета </w:t>
      </w:r>
      <w:r w:rsidR="0047286B" w:rsidRPr="0047286B">
        <w:rPr>
          <w:rFonts w:ascii="Times New Roman" w:hAnsi="Times New Roman" w:cs="Times New Roman"/>
          <w:color w:val="000000"/>
          <w:sz w:val="28"/>
          <w:szCs w:val="28"/>
        </w:rPr>
        <w:t>Плотавского сельсовета</w:t>
      </w:r>
      <w:r w:rsidR="0047286B">
        <w:rPr>
          <w:rFonts w:cs="Times New Roman"/>
          <w:color w:val="000000"/>
          <w:sz w:val="28"/>
          <w:szCs w:val="28"/>
        </w:rPr>
        <w:t xml:space="preserve"> </w:t>
      </w:r>
      <w:r>
        <w:rPr>
          <w:rFonts w:ascii="Times New Roman" w:hAnsi="Times New Roman"/>
          <w:sz w:val="28"/>
          <w:szCs w:val="28"/>
        </w:rPr>
        <w:t>Октябрьского района Курской области.</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p>
    <w:p w:rsidR="00902D82" w:rsidRDefault="00902D82" w:rsidP="00902D82">
      <w:pPr>
        <w:pStyle w:val="ConsPlusTitle"/>
        <w:jc w:val="center"/>
        <w:outlineLvl w:val="1"/>
        <w:rPr>
          <w:rFonts w:ascii="Times New Roman" w:hAnsi="Times New Roman" w:cs="Times New Roman"/>
          <w:color w:val="000000"/>
          <w:sz w:val="28"/>
          <w:szCs w:val="28"/>
        </w:rPr>
      </w:pPr>
      <w:r>
        <w:rPr>
          <w:rFonts w:ascii="Times New Roman" w:hAnsi="Times New Roman" w:cs="Times New Roman"/>
          <w:color w:val="000000"/>
          <w:sz w:val="28"/>
          <w:szCs w:val="28"/>
        </w:rPr>
        <w:t>II. Условия предоставления права на пенсию за выслугу лет</w:t>
      </w:r>
    </w:p>
    <w:p w:rsidR="00902D82" w:rsidRDefault="00902D82" w:rsidP="00902D82">
      <w:pPr>
        <w:pStyle w:val="ConsPlusNormal0"/>
        <w:ind w:firstLine="540"/>
        <w:jc w:val="both"/>
        <w:rPr>
          <w:rFonts w:cs="Times New Roman"/>
          <w:color w:val="FF0000"/>
          <w:sz w:val="28"/>
          <w:szCs w:val="28"/>
        </w:rPr>
      </w:pP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2.1. Пенсия за выслугу лет устанавливается по заявлению лица, претендующего на нее, муниципальным правовым актом.</w:t>
      </w:r>
    </w:p>
    <w:p w:rsidR="00902D82" w:rsidRDefault="00902D82" w:rsidP="00902D82">
      <w:pPr>
        <w:pStyle w:val="ConsPlusNormal0"/>
        <w:ind w:firstLine="540"/>
        <w:jc w:val="both"/>
        <w:rPr>
          <w:rFonts w:cs="Times New Roman"/>
          <w:sz w:val="28"/>
          <w:szCs w:val="28"/>
        </w:rPr>
      </w:pPr>
      <w:r>
        <w:rPr>
          <w:rFonts w:cs="Times New Roman"/>
          <w:sz w:val="28"/>
          <w:szCs w:val="28"/>
        </w:rPr>
        <w:t xml:space="preserve">2.2. </w:t>
      </w:r>
      <w:proofErr w:type="gramStart"/>
      <w:r>
        <w:rPr>
          <w:rFonts w:cs="Times New Roman"/>
          <w:sz w:val="28"/>
          <w:szCs w:val="28"/>
        </w:rPr>
        <w:t xml:space="preserve">Муниципальные служащие имеют право на пенсию за выслугу лет, устанавливаемую к страховой пенсии по старости (инвалидности), назначенной в соответствии с </w:t>
      </w:r>
      <w:r>
        <w:rPr>
          <w:rFonts w:cs="Times New Roman"/>
          <w:color w:val="000000"/>
          <w:sz w:val="28"/>
          <w:szCs w:val="28"/>
        </w:rPr>
        <w:t xml:space="preserve">Федеральным </w:t>
      </w:r>
      <w:hyperlink r:id="rId12" w:history="1">
        <w:r>
          <w:rPr>
            <w:rStyle w:val="a3"/>
            <w:color w:val="000000"/>
            <w:sz w:val="28"/>
            <w:szCs w:val="28"/>
          </w:rPr>
          <w:t>законом</w:t>
        </w:r>
      </w:hyperlink>
      <w:r>
        <w:rPr>
          <w:rFonts w:cs="Times New Roman"/>
          <w:color w:val="000000"/>
          <w:sz w:val="28"/>
          <w:szCs w:val="28"/>
        </w:rPr>
        <w:t xml:space="preserve"> от 28 декабря 2013 года № 400-ФЗ «О страховых пенсиях» либо досрочно назначенной в соответствии с </w:t>
      </w:r>
      <w:hyperlink r:id="rId13" w:history="1">
        <w:r>
          <w:rPr>
            <w:rStyle w:val="a3"/>
            <w:color w:val="000000"/>
            <w:sz w:val="28"/>
            <w:szCs w:val="28"/>
          </w:rPr>
          <w:t>Законом</w:t>
        </w:r>
      </w:hyperlink>
      <w:r>
        <w:rPr>
          <w:rFonts w:cs="Times New Roman"/>
          <w:color w:val="000000"/>
          <w:sz w:val="28"/>
          <w:szCs w:val="28"/>
        </w:rPr>
        <w:t xml:space="preserve"> </w:t>
      </w:r>
      <w:r w:rsidR="0047286B">
        <w:rPr>
          <w:rFonts w:cs="Times New Roman"/>
          <w:color w:val="000000"/>
          <w:sz w:val="28"/>
          <w:szCs w:val="28"/>
        </w:rPr>
        <w:t xml:space="preserve">  </w:t>
      </w:r>
      <w:r>
        <w:rPr>
          <w:rFonts w:cs="Times New Roman"/>
          <w:color w:val="000000"/>
          <w:sz w:val="28"/>
          <w:szCs w:val="28"/>
        </w:rPr>
        <w:t xml:space="preserve">Российской </w:t>
      </w:r>
      <w:r w:rsidR="0047286B">
        <w:rPr>
          <w:rFonts w:cs="Times New Roman"/>
          <w:color w:val="000000"/>
          <w:sz w:val="28"/>
          <w:szCs w:val="28"/>
        </w:rPr>
        <w:t xml:space="preserve"> </w:t>
      </w:r>
      <w:r>
        <w:rPr>
          <w:rFonts w:cs="Times New Roman"/>
          <w:color w:val="000000"/>
          <w:sz w:val="28"/>
          <w:szCs w:val="28"/>
        </w:rPr>
        <w:t>Федерации</w:t>
      </w:r>
      <w:r w:rsidR="0047286B">
        <w:rPr>
          <w:rFonts w:cs="Times New Roman"/>
          <w:color w:val="000000"/>
          <w:sz w:val="28"/>
          <w:szCs w:val="28"/>
        </w:rPr>
        <w:t xml:space="preserve"> </w:t>
      </w:r>
      <w:r>
        <w:rPr>
          <w:rFonts w:cs="Times New Roman"/>
          <w:color w:val="000000"/>
          <w:sz w:val="28"/>
          <w:szCs w:val="28"/>
        </w:rPr>
        <w:t xml:space="preserve"> от 19</w:t>
      </w:r>
      <w:r w:rsidR="0047286B">
        <w:rPr>
          <w:rFonts w:cs="Times New Roman"/>
          <w:color w:val="000000"/>
          <w:sz w:val="28"/>
          <w:szCs w:val="28"/>
        </w:rPr>
        <w:t xml:space="preserve"> </w:t>
      </w:r>
      <w:r>
        <w:rPr>
          <w:rFonts w:cs="Times New Roman"/>
          <w:color w:val="000000"/>
          <w:sz w:val="28"/>
          <w:szCs w:val="28"/>
        </w:rPr>
        <w:t xml:space="preserve"> апреля </w:t>
      </w:r>
      <w:r w:rsidR="0047286B">
        <w:rPr>
          <w:rFonts w:cs="Times New Roman"/>
          <w:color w:val="000000"/>
          <w:sz w:val="28"/>
          <w:szCs w:val="28"/>
        </w:rPr>
        <w:t xml:space="preserve"> </w:t>
      </w:r>
      <w:r>
        <w:rPr>
          <w:rFonts w:cs="Times New Roman"/>
          <w:color w:val="000000"/>
          <w:sz w:val="28"/>
          <w:szCs w:val="28"/>
        </w:rPr>
        <w:t>1991</w:t>
      </w:r>
      <w:r w:rsidR="0047286B">
        <w:rPr>
          <w:rFonts w:cs="Times New Roman"/>
          <w:color w:val="000000"/>
          <w:sz w:val="28"/>
          <w:szCs w:val="28"/>
        </w:rPr>
        <w:t xml:space="preserve"> </w:t>
      </w:r>
      <w:r>
        <w:rPr>
          <w:rFonts w:cs="Times New Roman"/>
          <w:color w:val="000000"/>
          <w:sz w:val="28"/>
          <w:szCs w:val="28"/>
        </w:rPr>
        <w:t xml:space="preserve"> года</w:t>
      </w:r>
      <w:r w:rsidR="0047286B">
        <w:rPr>
          <w:rFonts w:cs="Times New Roman"/>
          <w:color w:val="000000"/>
          <w:sz w:val="28"/>
          <w:szCs w:val="28"/>
        </w:rPr>
        <w:t xml:space="preserve"> </w:t>
      </w:r>
      <w:r>
        <w:rPr>
          <w:rFonts w:cs="Times New Roman"/>
          <w:color w:val="000000"/>
          <w:sz w:val="28"/>
          <w:szCs w:val="28"/>
        </w:rPr>
        <w:t xml:space="preserve"> № 1032-1 «О занятости населения в Российской Федерации», при наличии стажа муниципальной службы, продолжительность которого для</w:t>
      </w:r>
      <w:proofErr w:type="gramEnd"/>
      <w:r>
        <w:rPr>
          <w:rFonts w:cs="Times New Roman"/>
          <w:color w:val="000000"/>
          <w:sz w:val="28"/>
          <w:szCs w:val="28"/>
        </w:rPr>
        <w:t xml:space="preserve"> назначения пенсии за выслугу лет в соответствующем году определяется согласно приложению к Федеральному </w:t>
      </w:r>
      <w:hyperlink r:id="rId14" w:history="1">
        <w:r>
          <w:rPr>
            <w:rStyle w:val="a3"/>
            <w:color w:val="000000"/>
            <w:sz w:val="28"/>
            <w:szCs w:val="28"/>
          </w:rPr>
          <w:t>закону</w:t>
        </w:r>
      </w:hyperlink>
      <w:r>
        <w:rPr>
          <w:rFonts w:cs="Times New Roman"/>
          <w:color w:val="000000"/>
          <w:sz w:val="28"/>
          <w:szCs w:val="28"/>
        </w:rPr>
        <w:t xml:space="preserve"> от 15 декабря 2001 года № 166-ФЗ «О государственном пенсионном обеспечении в</w:t>
      </w:r>
      <w:r>
        <w:rPr>
          <w:rFonts w:cs="Times New Roman"/>
          <w:sz w:val="28"/>
          <w:szCs w:val="28"/>
        </w:rPr>
        <w:t xml:space="preserve"> Российской Федерации».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2.3. </w:t>
      </w:r>
      <w:proofErr w:type="gramStart"/>
      <w:r>
        <w:rPr>
          <w:rFonts w:cs="Times New Roman"/>
          <w:color w:val="000000"/>
          <w:sz w:val="28"/>
          <w:szCs w:val="28"/>
        </w:rPr>
        <w:t xml:space="preserve">Муниципальные служащие имеют право на одновременное получение пенсии за выслугу лет, предусмотренной </w:t>
      </w:r>
      <w:hyperlink r:id="rId15" w:history="1">
        <w:r>
          <w:rPr>
            <w:rStyle w:val="a3"/>
            <w:color w:val="000000"/>
            <w:sz w:val="28"/>
            <w:szCs w:val="28"/>
          </w:rPr>
          <w:t>статьей 8</w:t>
        </w:r>
      </w:hyperlink>
      <w:r>
        <w:rPr>
          <w:rFonts w:cs="Times New Roman"/>
          <w:color w:val="000000"/>
          <w:sz w:val="28"/>
          <w:szCs w:val="28"/>
        </w:rPr>
        <w:t xml:space="preserve"> Закона Курской области от 13 июня 2007 года </w:t>
      </w:r>
      <w:hyperlink r:id="rId16" w:history="1">
        <w:r>
          <w:rPr>
            <w:rStyle w:val="a3"/>
            <w:color w:val="000000"/>
            <w:sz w:val="28"/>
            <w:szCs w:val="28"/>
          </w:rPr>
          <w:t>№ 60-ЗКО</w:t>
        </w:r>
      </w:hyperlink>
      <w:r>
        <w:rPr>
          <w:rFonts w:cs="Times New Roman"/>
          <w:color w:val="000000"/>
          <w:sz w:val="28"/>
          <w:szCs w:val="28"/>
        </w:rPr>
        <w:t xml:space="preserve"> «О муниципальной службе в Курской области», и доли страховой пенсии по старости, устанавливаемой к указанной пенсии за выслугу лет в соответствии с Федеральным </w:t>
      </w:r>
      <w:hyperlink r:id="rId17" w:history="1">
        <w:r>
          <w:rPr>
            <w:rStyle w:val="a3"/>
            <w:color w:val="000000"/>
            <w:sz w:val="28"/>
            <w:szCs w:val="28"/>
          </w:rPr>
          <w:t>законом</w:t>
        </w:r>
      </w:hyperlink>
      <w:r>
        <w:rPr>
          <w:rFonts w:cs="Times New Roman"/>
          <w:color w:val="000000"/>
          <w:sz w:val="28"/>
          <w:szCs w:val="28"/>
        </w:rPr>
        <w:t xml:space="preserve"> от 28 декабря 2013 года № 400-ФЗ «О страховых пенсиях».</w:t>
      </w:r>
      <w:proofErr w:type="gramEnd"/>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2.4. Пенсия за выслугу лет, установленная в соответствии с </w:t>
      </w:r>
      <w:hyperlink r:id="rId18" w:history="1">
        <w:r>
          <w:rPr>
            <w:rStyle w:val="a3"/>
            <w:color w:val="000000"/>
            <w:sz w:val="28"/>
            <w:szCs w:val="28"/>
          </w:rPr>
          <w:t>Законом</w:t>
        </w:r>
      </w:hyperlink>
      <w:r>
        <w:rPr>
          <w:rFonts w:cs="Times New Roman"/>
          <w:color w:val="000000"/>
          <w:sz w:val="28"/>
          <w:szCs w:val="28"/>
        </w:rPr>
        <w:t xml:space="preserve"> Курской области «О муниципальной службе в Курской области», устанавливается и выплачивается независимо от получения накопительной пенсии</w:t>
      </w:r>
      <w:r w:rsidR="0047286B">
        <w:rPr>
          <w:rFonts w:cs="Times New Roman"/>
          <w:color w:val="000000"/>
          <w:sz w:val="28"/>
          <w:szCs w:val="28"/>
        </w:rPr>
        <w:t xml:space="preserve">  </w:t>
      </w:r>
      <w:r>
        <w:rPr>
          <w:rFonts w:cs="Times New Roman"/>
          <w:color w:val="000000"/>
          <w:sz w:val="28"/>
          <w:szCs w:val="28"/>
        </w:rPr>
        <w:t xml:space="preserve"> в </w:t>
      </w:r>
      <w:r w:rsidR="0047286B">
        <w:rPr>
          <w:rFonts w:cs="Times New Roman"/>
          <w:color w:val="000000"/>
          <w:sz w:val="28"/>
          <w:szCs w:val="28"/>
        </w:rPr>
        <w:t xml:space="preserve"> </w:t>
      </w:r>
      <w:r>
        <w:rPr>
          <w:rFonts w:cs="Times New Roman"/>
          <w:color w:val="000000"/>
          <w:sz w:val="28"/>
          <w:szCs w:val="28"/>
        </w:rPr>
        <w:t>соответствии с</w:t>
      </w:r>
      <w:r w:rsidR="0047286B">
        <w:rPr>
          <w:rFonts w:cs="Times New Roman"/>
          <w:color w:val="000000"/>
          <w:sz w:val="28"/>
          <w:szCs w:val="28"/>
        </w:rPr>
        <w:t xml:space="preserve"> </w:t>
      </w:r>
      <w:r>
        <w:rPr>
          <w:rFonts w:cs="Times New Roman"/>
          <w:color w:val="000000"/>
          <w:sz w:val="28"/>
          <w:szCs w:val="28"/>
        </w:rPr>
        <w:t xml:space="preserve"> Федеральным </w:t>
      </w:r>
      <w:hyperlink r:id="rId19" w:history="1">
        <w:r>
          <w:rPr>
            <w:rStyle w:val="a3"/>
            <w:color w:val="000000"/>
            <w:sz w:val="28"/>
            <w:szCs w:val="28"/>
          </w:rPr>
          <w:t>законом</w:t>
        </w:r>
      </w:hyperlink>
      <w:r>
        <w:rPr>
          <w:rFonts w:cs="Times New Roman"/>
          <w:color w:val="000000"/>
          <w:sz w:val="28"/>
          <w:szCs w:val="28"/>
        </w:rPr>
        <w:t xml:space="preserve"> от 28 декабря </w:t>
      </w:r>
      <w:r w:rsidR="0047286B">
        <w:rPr>
          <w:rFonts w:cs="Times New Roman"/>
          <w:color w:val="000000"/>
          <w:sz w:val="28"/>
          <w:szCs w:val="28"/>
        </w:rPr>
        <w:t xml:space="preserve">  </w:t>
      </w:r>
      <w:r>
        <w:rPr>
          <w:rFonts w:cs="Times New Roman"/>
          <w:color w:val="000000"/>
          <w:sz w:val="28"/>
          <w:szCs w:val="28"/>
        </w:rPr>
        <w:t>2013 года</w:t>
      </w:r>
      <w:r w:rsidR="0047286B">
        <w:rPr>
          <w:rFonts w:cs="Times New Roman"/>
          <w:color w:val="000000"/>
          <w:sz w:val="28"/>
          <w:szCs w:val="28"/>
        </w:rPr>
        <w:t xml:space="preserve"> </w:t>
      </w:r>
      <w:r>
        <w:rPr>
          <w:rFonts w:cs="Times New Roman"/>
          <w:color w:val="000000"/>
          <w:sz w:val="28"/>
          <w:szCs w:val="28"/>
        </w:rPr>
        <w:t xml:space="preserve"> № 424-ФЗ «О накопительной пенсии».</w:t>
      </w:r>
    </w:p>
    <w:p w:rsidR="00902D82" w:rsidRDefault="00902D82" w:rsidP="00902D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olor w:val="000000"/>
          <w:sz w:val="28"/>
          <w:szCs w:val="28"/>
        </w:rPr>
        <w:t xml:space="preserve">2.5. </w:t>
      </w:r>
      <w:proofErr w:type="gramStart"/>
      <w:r>
        <w:rPr>
          <w:rFonts w:ascii="Times New Roman" w:hAnsi="Times New Roman"/>
          <w:sz w:val="28"/>
          <w:szCs w:val="28"/>
        </w:rPr>
        <w:t xml:space="preserve">Муниципальные служащие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20" w:history="1">
        <w:r>
          <w:rPr>
            <w:rStyle w:val="a3"/>
            <w:rFonts w:ascii="Times New Roman" w:hAnsi="Times New Roman"/>
            <w:color w:val="000000"/>
            <w:sz w:val="28"/>
            <w:szCs w:val="28"/>
          </w:rPr>
          <w:t>приложению</w:t>
        </w:r>
      </w:hyperlink>
      <w:r>
        <w:rPr>
          <w:rFonts w:ascii="Times New Roman" w:hAnsi="Times New Roman"/>
          <w:color w:val="000000"/>
          <w:sz w:val="28"/>
          <w:szCs w:val="28"/>
        </w:rPr>
        <w:t xml:space="preserve"> к Федеральному закону от 15 декабря 2001 года №166-ФЗ «О государственном</w:t>
      </w:r>
      <w:r>
        <w:rPr>
          <w:rFonts w:ascii="Times New Roman" w:hAnsi="Times New Roman"/>
          <w:sz w:val="28"/>
          <w:szCs w:val="28"/>
        </w:rPr>
        <w:t xml:space="preserve"> пенсионном обеспечении в Российской Федерации», и при замещении должности муниципальной службы не менее 12 полных месяцев (с учетом </w:t>
      </w:r>
      <w:r>
        <w:rPr>
          <w:rFonts w:ascii="Times New Roman" w:hAnsi="Times New Roman"/>
          <w:sz w:val="28"/>
          <w:szCs w:val="28"/>
        </w:rPr>
        <w:lastRenderedPageBreak/>
        <w:t xml:space="preserve">положений, </w:t>
      </w:r>
      <w:r>
        <w:rPr>
          <w:rFonts w:ascii="Times New Roman" w:hAnsi="Times New Roman"/>
          <w:color w:val="000000"/>
          <w:sz w:val="28"/>
          <w:szCs w:val="28"/>
        </w:rPr>
        <w:t xml:space="preserve">предусмотренных </w:t>
      </w:r>
      <w:hyperlink r:id="rId21" w:history="1">
        <w:r>
          <w:rPr>
            <w:rStyle w:val="a3"/>
            <w:rFonts w:ascii="Times New Roman" w:hAnsi="Times New Roman"/>
            <w:color w:val="000000"/>
            <w:sz w:val="28"/>
            <w:szCs w:val="28"/>
          </w:rPr>
          <w:t>частью 5</w:t>
        </w:r>
      </w:hyperlink>
      <w:r>
        <w:rPr>
          <w:rFonts w:ascii="Times New Roman" w:hAnsi="Times New Roman"/>
          <w:color w:val="000000"/>
          <w:sz w:val="28"/>
          <w:szCs w:val="28"/>
        </w:rPr>
        <w:t xml:space="preserve"> настоящей</w:t>
      </w:r>
      <w:r>
        <w:rPr>
          <w:rFonts w:ascii="Times New Roman" w:hAnsi="Times New Roman"/>
          <w:sz w:val="28"/>
          <w:szCs w:val="28"/>
        </w:rPr>
        <w:t xml:space="preserve"> статьи) имеют право на пенсию</w:t>
      </w:r>
      <w:proofErr w:type="gramEnd"/>
      <w:r>
        <w:rPr>
          <w:rFonts w:ascii="Times New Roman" w:hAnsi="Times New Roman"/>
          <w:sz w:val="28"/>
          <w:szCs w:val="28"/>
        </w:rPr>
        <w:t xml:space="preserve"> за выслугу лет при увольнении с муниципальной службы по следующим основаниям:</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 соглашение сторон;</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3) расторжение трудового договора по инициативе муниципального служащего;</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 отказ муниципального служащего от продолжения работы в связи с изменением определенных сторонами условий трудового договора;</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6) отказ муниципального служащего от перевода в другую местность вместе с представителем нанимателя (работодателем);</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7) наличие заболевания, препятствующего прохождению муниципальной службы и подтвержденного заключением медицинской организации;</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9) сокращение численности или штата муниципальных служащих в органах местного самоуправления и их аппаратах;</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 ликвидация органов местного самоуправления;</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11)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12)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13)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w:t>
      </w:r>
      <w:r>
        <w:rPr>
          <w:rFonts w:ascii="Times New Roman" w:hAnsi="Times New Roman"/>
          <w:sz w:val="28"/>
          <w:szCs w:val="28"/>
        </w:rPr>
        <w:lastRenderedPageBreak/>
        <w:t>Правительства Российской Федерации или органа государственной власти Курской области;</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14)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15) признание муниципального служащего недееспособным или ограниченно дееспособным решением суда, вступившим в законную силу;</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16)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22" w:history="1">
        <w:r>
          <w:rPr>
            <w:rStyle w:val="a3"/>
            <w:rFonts w:ascii="Times New Roman" w:hAnsi="Times New Roman"/>
            <w:color w:val="000000"/>
            <w:sz w:val="28"/>
            <w:szCs w:val="28"/>
          </w:rPr>
          <w:t>частью 2 статьи 19</w:t>
        </w:r>
      </w:hyperlink>
      <w:r>
        <w:rPr>
          <w:rFonts w:ascii="Times New Roman" w:hAnsi="Times New Roman"/>
          <w:color w:val="000000"/>
          <w:sz w:val="28"/>
          <w:szCs w:val="28"/>
        </w:rPr>
        <w:t xml:space="preserve"> Федерального</w:t>
      </w:r>
      <w:r>
        <w:rPr>
          <w:rFonts w:ascii="Times New Roman" w:hAnsi="Times New Roman"/>
          <w:sz w:val="28"/>
          <w:szCs w:val="28"/>
        </w:rPr>
        <w:t xml:space="preserve"> закона от 2 марта 2007 года № 25-ФЗ «О муниципальной службе в Российской Федерации» срок нахождения на 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w:t>
      </w:r>
      <w:proofErr w:type="gramEnd"/>
    </w:p>
    <w:p w:rsidR="00902D82" w:rsidRDefault="00902D82" w:rsidP="00902D82">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2.6. </w:t>
      </w:r>
      <w:proofErr w:type="gramStart"/>
      <w:r>
        <w:rPr>
          <w:rFonts w:ascii="Times New Roman" w:hAnsi="Times New Roman"/>
          <w:sz w:val="28"/>
          <w:szCs w:val="28"/>
        </w:rPr>
        <w:t xml:space="preserve">Муниципальные служащие при увольнении с муниципальной службы по основаниям, </w:t>
      </w:r>
      <w:r>
        <w:rPr>
          <w:rFonts w:ascii="Times New Roman" w:hAnsi="Times New Roman"/>
          <w:color w:val="000000"/>
          <w:sz w:val="28"/>
          <w:szCs w:val="28"/>
        </w:rPr>
        <w:t xml:space="preserve">предусмотренным </w:t>
      </w:r>
      <w:hyperlink r:id="rId23" w:history="1">
        <w:r>
          <w:rPr>
            <w:rStyle w:val="a3"/>
            <w:rFonts w:ascii="Times New Roman" w:hAnsi="Times New Roman"/>
            <w:color w:val="000000"/>
            <w:sz w:val="28"/>
            <w:szCs w:val="28"/>
          </w:rPr>
          <w:t>пунктами 1</w:t>
        </w:r>
      </w:hyperlink>
      <w:r>
        <w:rPr>
          <w:rFonts w:ascii="Times New Roman" w:hAnsi="Times New Roman"/>
          <w:color w:val="000000"/>
          <w:sz w:val="28"/>
          <w:szCs w:val="28"/>
        </w:rPr>
        <w:t xml:space="preserve"> - </w:t>
      </w:r>
      <w:hyperlink r:id="rId24" w:history="1">
        <w:r>
          <w:rPr>
            <w:rStyle w:val="a3"/>
            <w:rFonts w:ascii="Times New Roman" w:hAnsi="Times New Roman"/>
            <w:color w:val="000000"/>
            <w:sz w:val="28"/>
            <w:szCs w:val="28"/>
          </w:rPr>
          <w:t>4</w:t>
        </w:r>
      </w:hyperlink>
      <w:r>
        <w:rPr>
          <w:rFonts w:ascii="Times New Roman" w:hAnsi="Times New Roman"/>
          <w:color w:val="000000"/>
          <w:sz w:val="28"/>
          <w:szCs w:val="28"/>
        </w:rPr>
        <w:t xml:space="preserve">, </w:t>
      </w:r>
      <w:hyperlink r:id="rId25" w:history="1">
        <w:r>
          <w:rPr>
            <w:rStyle w:val="a3"/>
            <w:rFonts w:ascii="Times New Roman" w:hAnsi="Times New Roman"/>
            <w:color w:val="000000"/>
            <w:sz w:val="28"/>
            <w:szCs w:val="28"/>
          </w:rPr>
          <w:t>8</w:t>
        </w:r>
      </w:hyperlink>
      <w:r>
        <w:rPr>
          <w:rFonts w:ascii="Times New Roman" w:hAnsi="Times New Roman"/>
          <w:color w:val="000000"/>
          <w:sz w:val="28"/>
          <w:szCs w:val="28"/>
        </w:rPr>
        <w:t xml:space="preserve">, </w:t>
      </w:r>
      <w:hyperlink r:id="rId26" w:history="1">
        <w:r>
          <w:rPr>
            <w:rStyle w:val="a3"/>
            <w:rFonts w:ascii="Times New Roman" w:hAnsi="Times New Roman"/>
            <w:color w:val="000000"/>
            <w:sz w:val="28"/>
            <w:szCs w:val="28"/>
          </w:rPr>
          <w:t>16 пункта</w:t>
        </w:r>
      </w:hyperlink>
      <w:r>
        <w:rPr>
          <w:rFonts w:ascii="Times New Roman" w:hAnsi="Times New Roman"/>
          <w:color w:val="000000"/>
          <w:sz w:val="28"/>
          <w:szCs w:val="28"/>
        </w:rPr>
        <w:t xml:space="preserve"> 2.5 настоящих Правил,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27" w:history="1">
        <w:r>
          <w:rPr>
            <w:rStyle w:val="a3"/>
            <w:rFonts w:ascii="Times New Roman" w:hAnsi="Times New Roman"/>
            <w:color w:val="000000"/>
            <w:sz w:val="28"/>
            <w:szCs w:val="28"/>
          </w:rPr>
          <w:t>частью 1 статьи 8</w:t>
        </w:r>
      </w:hyperlink>
      <w:r>
        <w:rPr>
          <w:rFonts w:ascii="Times New Roman" w:hAnsi="Times New Roman"/>
          <w:color w:val="000000"/>
          <w:sz w:val="28"/>
          <w:szCs w:val="28"/>
        </w:rPr>
        <w:t xml:space="preserve"> и </w:t>
      </w:r>
      <w:hyperlink r:id="rId28" w:history="1">
        <w:r>
          <w:rPr>
            <w:rStyle w:val="a3"/>
            <w:rFonts w:ascii="Times New Roman" w:hAnsi="Times New Roman"/>
            <w:color w:val="000000"/>
            <w:sz w:val="28"/>
            <w:szCs w:val="28"/>
          </w:rPr>
          <w:t>статьями 9</w:t>
        </w:r>
      </w:hyperlink>
      <w:r>
        <w:rPr>
          <w:rFonts w:ascii="Times New Roman" w:hAnsi="Times New Roman"/>
          <w:color w:val="000000"/>
          <w:sz w:val="28"/>
          <w:szCs w:val="28"/>
        </w:rPr>
        <w:t xml:space="preserve">, </w:t>
      </w:r>
      <w:hyperlink r:id="rId29" w:history="1">
        <w:r>
          <w:rPr>
            <w:rStyle w:val="a3"/>
            <w:rFonts w:ascii="Times New Roman" w:hAnsi="Times New Roman"/>
            <w:color w:val="000000"/>
            <w:sz w:val="28"/>
            <w:szCs w:val="28"/>
          </w:rPr>
          <w:t>30</w:t>
        </w:r>
      </w:hyperlink>
      <w:r>
        <w:rPr>
          <w:rFonts w:ascii="Times New Roman" w:hAnsi="Times New Roman"/>
          <w:color w:val="000000"/>
          <w:sz w:val="28"/>
          <w:szCs w:val="28"/>
        </w:rPr>
        <w:t xml:space="preserve"> - </w:t>
      </w:r>
      <w:hyperlink r:id="rId30" w:history="1">
        <w:r>
          <w:rPr>
            <w:rStyle w:val="a3"/>
            <w:rFonts w:ascii="Times New Roman" w:hAnsi="Times New Roman"/>
            <w:color w:val="000000"/>
            <w:sz w:val="28"/>
            <w:szCs w:val="28"/>
          </w:rPr>
          <w:t>33</w:t>
        </w:r>
      </w:hyperlink>
      <w:r>
        <w:rPr>
          <w:rFonts w:ascii="Times New Roman" w:hAnsi="Times New Roman"/>
          <w:color w:val="000000"/>
          <w:sz w:val="28"/>
          <w:szCs w:val="28"/>
        </w:rPr>
        <w:t xml:space="preserve"> Федерального закона «О страховых пенсиях» и непосредственно</w:t>
      </w:r>
      <w:proofErr w:type="gramEnd"/>
      <w:r>
        <w:rPr>
          <w:rFonts w:ascii="Times New Roman" w:hAnsi="Times New Roman"/>
          <w:color w:val="000000"/>
          <w:sz w:val="28"/>
          <w:szCs w:val="28"/>
        </w:rPr>
        <w:t xml:space="preserve"> перед увольнением замещали должности муниципальной службы не менее </w:t>
      </w:r>
      <w:proofErr w:type="gramStart"/>
      <w:r>
        <w:rPr>
          <w:rFonts w:ascii="Times New Roman" w:hAnsi="Times New Roman"/>
          <w:color w:val="000000"/>
          <w:sz w:val="28"/>
          <w:szCs w:val="28"/>
        </w:rPr>
        <w:t>12 полных месяцев</w:t>
      </w:r>
      <w:proofErr w:type="gramEnd"/>
      <w:r>
        <w:rPr>
          <w:rFonts w:ascii="Times New Roman" w:hAnsi="Times New Roman"/>
          <w:color w:val="000000"/>
          <w:sz w:val="28"/>
          <w:szCs w:val="28"/>
        </w:rPr>
        <w:t>.</w:t>
      </w:r>
    </w:p>
    <w:p w:rsidR="00902D82" w:rsidRDefault="00902D82" w:rsidP="00902D82">
      <w:pPr>
        <w:autoSpaceDE w:val="0"/>
        <w:autoSpaceDN w:val="0"/>
        <w:adjustRightInd w:val="0"/>
        <w:spacing w:after="0" w:line="240" w:lineRule="auto"/>
        <w:ind w:firstLine="540"/>
        <w:jc w:val="both"/>
        <w:rPr>
          <w:rFonts w:ascii="Times New Roman" w:hAnsi="Times New Roman"/>
          <w:sz w:val="28"/>
          <w:szCs w:val="28"/>
        </w:rPr>
      </w:pPr>
      <w:proofErr w:type="gramStart"/>
      <w:r>
        <w:rPr>
          <w:rFonts w:ascii="Times New Roman" w:hAnsi="Times New Roman"/>
          <w:color w:val="000000"/>
          <w:sz w:val="28"/>
          <w:szCs w:val="28"/>
        </w:rPr>
        <w:t xml:space="preserve">Муниципальные служащие при увольнении с муниципальной службы по основаниям, предусмотренным </w:t>
      </w:r>
      <w:hyperlink r:id="rId31" w:history="1">
        <w:r>
          <w:rPr>
            <w:rStyle w:val="a3"/>
            <w:rFonts w:ascii="Times New Roman" w:hAnsi="Times New Roman"/>
            <w:color w:val="000000"/>
            <w:sz w:val="28"/>
            <w:szCs w:val="28"/>
          </w:rPr>
          <w:t>пунктами 5</w:t>
        </w:r>
      </w:hyperlink>
      <w:r>
        <w:rPr>
          <w:rFonts w:ascii="Times New Roman" w:hAnsi="Times New Roman"/>
          <w:color w:val="000000"/>
          <w:sz w:val="28"/>
          <w:szCs w:val="28"/>
        </w:rPr>
        <w:t xml:space="preserve"> - </w:t>
      </w:r>
      <w:hyperlink r:id="rId32" w:history="1">
        <w:r>
          <w:rPr>
            <w:rStyle w:val="a3"/>
            <w:rFonts w:ascii="Times New Roman" w:hAnsi="Times New Roman"/>
            <w:color w:val="000000"/>
            <w:sz w:val="28"/>
            <w:szCs w:val="28"/>
          </w:rPr>
          <w:t>7</w:t>
        </w:r>
      </w:hyperlink>
      <w:r>
        <w:rPr>
          <w:rFonts w:ascii="Times New Roman" w:hAnsi="Times New Roman"/>
          <w:color w:val="000000"/>
          <w:sz w:val="28"/>
          <w:szCs w:val="28"/>
        </w:rPr>
        <w:t xml:space="preserve">, </w:t>
      </w:r>
      <w:hyperlink r:id="rId33" w:history="1">
        <w:r>
          <w:rPr>
            <w:rStyle w:val="a3"/>
            <w:rFonts w:ascii="Times New Roman" w:hAnsi="Times New Roman"/>
            <w:color w:val="000000"/>
            <w:sz w:val="28"/>
            <w:szCs w:val="28"/>
          </w:rPr>
          <w:t>9</w:t>
        </w:r>
      </w:hyperlink>
      <w:r>
        <w:rPr>
          <w:rFonts w:ascii="Times New Roman" w:hAnsi="Times New Roman"/>
          <w:color w:val="000000"/>
          <w:sz w:val="28"/>
          <w:szCs w:val="28"/>
        </w:rPr>
        <w:t xml:space="preserve"> - </w:t>
      </w:r>
      <w:hyperlink r:id="rId34" w:history="1">
        <w:r>
          <w:rPr>
            <w:rStyle w:val="a3"/>
            <w:rFonts w:ascii="Times New Roman" w:hAnsi="Times New Roman"/>
            <w:color w:val="000000"/>
            <w:sz w:val="28"/>
            <w:szCs w:val="28"/>
          </w:rPr>
          <w:t>15 пункта</w:t>
        </w:r>
      </w:hyperlink>
      <w:r>
        <w:rPr>
          <w:rFonts w:ascii="Times New Roman" w:hAnsi="Times New Roman"/>
          <w:color w:val="000000"/>
          <w:sz w:val="28"/>
          <w:szCs w:val="28"/>
        </w:rPr>
        <w:t xml:space="preserve"> 2.5 настоящих Правил, имеют право на пенсию за выслугу лет, если непосредственно перед увольнением они замещали должности</w:t>
      </w:r>
      <w:r>
        <w:rPr>
          <w:rFonts w:ascii="Times New Roman" w:hAnsi="Times New Roman"/>
          <w:sz w:val="28"/>
          <w:szCs w:val="28"/>
        </w:rPr>
        <w:t xml:space="preserve">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roofErr w:type="gramEnd"/>
    </w:p>
    <w:p w:rsidR="00902D82" w:rsidRDefault="00902D82" w:rsidP="00902D82">
      <w:pPr>
        <w:pStyle w:val="ConsPlusNormal0"/>
        <w:ind w:firstLine="540"/>
        <w:jc w:val="both"/>
        <w:rPr>
          <w:rFonts w:cs="Times New Roman"/>
          <w:color w:val="000000"/>
          <w:sz w:val="28"/>
          <w:szCs w:val="28"/>
        </w:rPr>
      </w:pPr>
      <w:r>
        <w:rPr>
          <w:rFonts w:cs="Times New Roman"/>
          <w:sz w:val="28"/>
          <w:szCs w:val="28"/>
        </w:rPr>
        <w:t xml:space="preserve">2.7. Пенсия за выслугу лет </w:t>
      </w:r>
      <w:r>
        <w:rPr>
          <w:rFonts w:cs="Times New Roman"/>
          <w:color w:val="000000"/>
          <w:sz w:val="28"/>
          <w:szCs w:val="28"/>
        </w:rPr>
        <w:t xml:space="preserve">устанавливается к страховой пенсии по старости (инвалидности), назначенной в соответствии с Федеральным </w:t>
      </w:r>
      <w:hyperlink r:id="rId35" w:history="1">
        <w:r>
          <w:rPr>
            <w:rStyle w:val="a3"/>
            <w:color w:val="000000"/>
            <w:sz w:val="28"/>
            <w:szCs w:val="28"/>
          </w:rPr>
          <w:t>законом</w:t>
        </w:r>
      </w:hyperlink>
      <w:r>
        <w:rPr>
          <w:rFonts w:cs="Times New Roman"/>
          <w:color w:val="000000"/>
          <w:sz w:val="28"/>
          <w:szCs w:val="28"/>
        </w:rPr>
        <w:t xml:space="preserve"> «О страховых пенсиях», и выплачивается одновременно с ней.</w:t>
      </w:r>
    </w:p>
    <w:p w:rsidR="00902D82" w:rsidRDefault="00902D82" w:rsidP="00902D82">
      <w:pPr>
        <w:autoSpaceDE w:val="0"/>
        <w:autoSpaceDN w:val="0"/>
        <w:adjustRightInd w:val="0"/>
        <w:spacing w:after="0" w:line="240" w:lineRule="auto"/>
        <w:ind w:firstLine="567"/>
        <w:jc w:val="both"/>
        <w:rPr>
          <w:rFonts w:ascii="Times New Roman" w:hAnsi="Times New Roman" w:cs="Times New Roman"/>
          <w:sz w:val="28"/>
          <w:szCs w:val="28"/>
        </w:rPr>
      </w:pPr>
      <w:bookmarkStart w:id="1" w:name="Par0"/>
      <w:bookmarkEnd w:id="1"/>
      <w:r>
        <w:rPr>
          <w:rFonts w:ascii="Times New Roman" w:hAnsi="Times New Roman"/>
          <w:color w:val="000000"/>
          <w:sz w:val="28"/>
          <w:szCs w:val="28"/>
        </w:rPr>
        <w:t xml:space="preserve">2.8. </w:t>
      </w:r>
      <w:bookmarkStart w:id="2" w:name="P159"/>
      <w:bookmarkEnd w:id="2"/>
      <w:proofErr w:type="gramStart"/>
      <w:r>
        <w:rPr>
          <w:rFonts w:ascii="Times New Roman" w:hAnsi="Times New Roman"/>
          <w:sz w:val="28"/>
          <w:szCs w:val="28"/>
        </w:rPr>
        <w:t xml:space="preserve">Муниципальные служащие имеют право на пенсию за выслугу лет при наличии стажа муниципальной службы не менее 25 лет и увольнении с муниципальной службы (расторжении трудового договора) по инициативе муниципального служащего, до приобретения права на страховую пенсию по старости (инвалидности), если непосредственно перед увольнением замещали должности муниципальной службы </w:t>
      </w:r>
      <w:r w:rsidR="00B00B9B" w:rsidRPr="00B00B9B">
        <w:rPr>
          <w:rFonts w:ascii="Times New Roman" w:hAnsi="Times New Roman" w:cs="Times New Roman"/>
          <w:color w:val="000000"/>
          <w:sz w:val="28"/>
          <w:szCs w:val="28"/>
        </w:rPr>
        <w:t>Плотавского сельсовета</w:t>
      </w:r>
      <w:r w:rsidR="00B00B9B">
        <w:rPr>
          <w:rFonts w:cs="Times New Roman"/>
          <w:color w:val="000000"/>
          <w:sz w:val="28"/>
          <w:szCs w:val="28"/>
        </w:rPr>
        <w:t xml:space="preserve"> </w:t>
      </w:r>
      <w:r>
        <w:rPr>
          <w:rFonts w:ascii="Times New Roman" w:hAnsi="Times New Roman"/>
          <w:sz w:val="28"/>
          <w:szCs w:val="28"/>
        </w:rPr>
        <w:t>Октябрьского района Курской области не менее 7 лет.</w:t>
      </w:r>
      <w:proofErr w:type="gramEnd"/>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2.9. </w:t>
      </w:r>
      <w:proofErr w:type="gramStart"/>
      <w:r>
        <w:rPr>
          <w:rFonts w:ascii="Times New Roman" w:hAnsi="Times New Roman"/>
          <w:sz w:val="28"/>
          <w:szCs w:val="28"/>
        </w:rPr>
        <w:t xml:space="preserve">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w:t>
      </w:r>
      <w:hyperlink r:id="rId36" w:history="1">
        <w:r>
          <w:rPr>
            <w:rStyle w:val="a3"/>
            <w:rFonts w:ascii="Times New Roman" w:hAnsi="Times New Roman"/>
            <w:color w:val="000000"/>
            <w:sz w:val="28"/>
            <w:szCs w:val="28"/>
          </w:rPr>
          <w:t>приложению</w:t>
        </w:r>
      </w:hyperlink>
      <w:r>
        <w:rPr>
          <w:rFonts w:ascii="Times New Roman" w:hAnsi="Times New Roman"/>
          <w:color w:val="000000"/>
          <w:sz w:val="28"/>
          <w:szCs w:val="28"/>
        </w:rPr>
        <w:t xml:space="preserve"> к Федеральному закону от 15 декабря 2001 года №166-ФЗ «О государственном</w:t>
      </w:r>
      <w:r>
        <w:rPr>
          <w:rFonts w:ascii="Times New Roman" w:hAnsi="Times New Roman"/>
          <w:sz w:val="28"/>
          <w:szCs w:val="28"/>
        </w:rPr>
        <w:t xml:space="preserve"> пенсионном обеспечении в Российской Федерации», муниципальному служащему назначается пенсия за выслугу лет в размере 45 процентов среднемесячного </w:t>
      </w:r>
      <w:r>
        <w:rPr>
          <w:rFonts w:ascii="Times New Roman" w:hAnsi="Times New Roman"/>
          <w:sz w:val="28"/>
          <w:szCs w:val="28"/>
        </w:rPr>
        <w:lastRenderedPageBreak/>
        <w:t>заработка муниципального служащего за вычетом фиксированной выплаты к страховой пенсии</w:t>
      </w:r>
      <w:proofErr w:type="gramEnd"/>
      <w:r>
        <w:rPr>
          <w:rFonts w:ascii="Times New Roman" w:hAnsi="Times New Roman"/>
          <w:sz w:val="28"/>
          <w:szCs w:val="28"/>
        </w:rPr>
        <w:t xml:space="preserve"> и повышений фиксированной выплаты к страховой пенсии, установленных в соответствии с Федеральным законом «О страховых пенсиях», а также части страховой пенсии, установленной в соответствии с </w:t>
      </w:r>
      <w:r>
        <w:rPr>
          <w:rFonts w:ascii="Times New Roman" w:hAnsi="Times New Roman"/>
          <w:color w:val="000000"/>
          <w:sz w:val="28"/>
          <w:szCs w:val="28"/>
        </w:rPr>
        <w:t xml:space="preserve">Федеральным </w:t>
      </w:r>
      <w:hyperlink r:id="rId37" w:history="1">
        <w:r>
          <w:rPr>
            <w:rStyle w:val="a3"/>
            <w:rFonts w:ascii="Times New Roman" w:hAnsi="Times New Roman"/>
            <w:color w:val="000000"/>
            <w:sz w:val="28"/>
            <w:szCs w:val="28"/>
          </w:rPr>
          <w:t>законом</w:t>
        </w:r>
      </w:hyperlink>
      <w:r>
        <w:rPr>
          <w:rFonts w:ascii="Times New Roman" w:hAnsi="Times New Roman"/>
          <w:color w:val="000000"/>
          <w:sz w:val="28"/>
          <w:szCs w:val="28"/>
        </w:rPr>
        <w:t xml:space="preserve"> «О</w:t>
      </w:r>
      <w:r>
        <w:rPr>
          <w:rFonts w:ascii="Times New Roman" w:hAnsi="Times New Roman"/>
          <w:sz w:val="28"/>
          <w:szCs w:val="28"/>
        </w:rPr>
        <w:t xml:space="preserve"> страховых пенсиях» в размере, определяемом пунктом 2.10 настоящих Правил. За </w:t>
      </w:r>
      <w:proofErr w:type="gramStart"/>
      <w:r>
        <w:rPr>
          <w:rFonts w:ascii="Times New Roman" w:hAnsi="Times New Roman"/>
          <w:sz w:val="28"/>
          <w:szCs w:val="28"/>
        </w:rPr>
        <w:t>каждый полный год</w:t>
      </w:r>
      <w:proofErr w:type="gramEnd"/>
      <w:r>
        <w:rPr>
          <w:rFonts w:ascii="Times New Roman" w:hAnsi="Times New Roman"/>
          <w:sz w:val="28"/>
          <w:szCs w:val="28"/>
        </w:rPr>
        <w:t xml:space="preserve"> стажа муниципальной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части страховой пенсии, указанной в настоящем пункте,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определенного в соответствии с пунктом  2.10 настоящих Правил.</w:t>
      </w:r>
    </w:p>
    <w:p w:rsidR="00902D82" w:rsidRDefault="00902D82" w:rsidP="00902D82">
      <w:pPr>
        <w:pStyle w:val="ConsPlusNormal0"/>
        <w:ind w:firstLine="540"/>
        <w:jc w:val="both"/>
        <w:rPr>
          <w:rFonts w:cs="Times New Roman"/>
          <w:sz w:val="28"/>
          <w:szCs w:val="28"/>
        </w:rPr>
      </w:pPr>
      <w:r>
        <w:rPr>
          <w:rFonts w:eastAsia="Calibri" w:cs="Times New Roman"/>
          <w:sz w:val="28"/>
          <w:szCs w:val="28"/>
        </w:rPr>
        <w:t>2.10. Часть страховой пенсии</w:t>
      </w:r>
      <w:r>
        <w:rPr>
          <w:rFonts w:cs="Times New Roman"/>
          <w:sz w:val="28"/>
          <w:szCs w:val="28"/>
        </w:rPr>
        <w:t xml:space="preserve">, </w:t>
      </w:r>
      <w:proofErr w:type="gramStart"/>
      <w:r>
        <w:rPr>
          <w:rFonts w:cs="Times New Roman"/>
          <w:sz w:val="28"/>
          <w:szCs w:val="28"/>
        </w:rPr>
        <w:t>исходя из которых определяется</w:t>
      </w:r>
      <w:proofErr w:type="gramEnd"/>
      <w:r>
        <w:rPr>
          <w:rFonts w:cs="Times New Roman"/>
          <w:sz w:val="28"/>
          <w:szCs w:val="28"/>
        </w:rPr>
        <w:t xml:space="preserve"> размер пенсии за выслугу лет, устанавливается в размере 0,5 % от </w:t>
      </w:r>
      <w:r>
        <w:rPr>
          <w:rFonts w:cs="Times New Roman"/>
          <w:color w:val="000000"/>
          <w:sz w:val="28"/>
          <w:szCs w:val="28"/>
        </w:rPr>
        <w:t xml:space="preserve">страховой пенсии по старости (инвалидности), назначенной </w:t>
      </w:r>
      <w:r>
        <w:rPr>
          <w:rFonts w:eastAsia="Calibri" w:cs="Times New Roman"/>
          <w:color w:val="000000"/>
          <w:sz w:val="28"/>
          <w:szCs w:val="28"/>
        </w:rPr>
        <w:t xml:space="preserve">в соответствии с Федеральным </w:t>
      </w:r>
      <w:hyperlink r:id="rId38" w:history="1">
        <w:r>
          <w:rPr>
            <w:rStyle w:val="a3"/>
            <w:rFonts w:eastAsia="Calibri"/>
            <w:color w:val="000000"/>
            <w:sz w:val="28"/>
            <w:szCs w:val="28"/>
          </w:rPr>
          <w:t>законом</w:t>
        </w:r>
      </w:hyperlink>
      <w:r>
        <w:rPr>
          <w:rFonts w:eastAsia="Calibri" w:cs="Times New Roman"/>
          <w:color w:val="000000"/>
          <w:sz w:val="28"/>
          <w:szCs w:val="28"/>
        </w:rPr>
        <w:t xml:space="preserve"> «О страховых пенсиях»</w:t>
      </w:r>
      <w:r>
        <w:rPr>
          <w:rFonts w:cs="Times New Roman"/>
          <w:sz w:val="28"/>
          <w:szCs w:val="28"/>
        </w:rPr>
        <w:t>.</w:t>
      </w:r>
    </w:p>
    <w:p w:rsidR="00902D82" w:rsidRDefault="00902D82" w:rsidP="00902D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2.11. </w:t>
      </w:r>
      <w:proofErr w:type="gramStart"/>
      <w:r>
        <w:rPr>
          <w:rFonts w:ascii="Times New Roman" w:hAnsi="Times New Roman"/>
          <w:sz w:val="28"/>
          <w:szCs w:val="28"/>
        </w:rPr>
        <w:t xml:space="preserve">При </w:t>
      </w:r>
      <w:r>
        <w:rPr>
          <w:rFonts w:ascii="Times New Roman" w:hAnsi="Times New Roman"/>
          <w:color w:val="000000"/>
          <w:sz w:val="28"/>
          <w:szCs w:val="28"/>
        </w:rPr>
        <w:t xml:space="preserve">определении размера пенсии за выслугу лет в порядке, установленном </w:t>
      </w:r>
      <w:hyperlink r:id="rId39" w:anchor="Par0" w:history="1">
        <w:r>
          <w:rPr>
            <w:rStyle w:val="a3"/>
            <w:rFonts w:ascii="Times New Roman" w:hAnsi="Times New Roman"/>
            <w:color w:val="000000"/>
            <w:sz w:val="28"/>
            <w:szCs w:val="28"/>
          </w:rPr>
          <w:t>абзацем первым</w:t>
        </w:r>
      </w:hyperlink>
      <w:r>
        <w:rPr>
          <w:rFonts w:ascii="Times New Roman" w:hAnsi="Times New Roman"/>
          <w:color w:val="000000"/>
          <w:sz w:val="28"/>
          <w:szCs w:val="28"/>
        </w:rPr>
        <w:t xml:space="preserve"> настоящего пункта,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40" w:history="1">
        <w:r>
          <w:rPr>
            <w:rStyle w:val="a3"/>
            <w:rFonts w:ascii="Times New Roman" w:hAnsi="Times New Roman"/>
            <w:color w:val="000000"/>
            <w:sz w:val="28"/>
            <w:szCs w:val="28"/>
          </w:rPr>
          <w:t>законом</w:t>
        </w:r>
      </w:hyperlink>
      <w:r>
        <w:rPr>
          <w:rFonts w:ascii="Times New Roman" w:hAnsi="Times New Roman"/>
          <w:color w:val="000000"/>
          <w:sz w:val="28"/>
          <w:szCs w:val="28"/>
        </w:rPr>
        <w:t xml:space="preserve"> «О трудовых пенсиях в Российской Федерации», размер</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 xml:space="preserve">доли страховой пенсии, установленной и исчисленной в соответствии с Федеральным </w:t>
      </w:r>
      <w:hyperlink r:id="rId41" w:history="1">
        <w:r>
          <w:rPr>
            <w:rStyle w:val="a3"/>
            <w:rFonts w:ascii="Times New Roman" w:hAnsi="Times New Roman"/>
            <w:color w:val="000000"/>
            <w:sz w:val="28"/>
            <w:szCs w:val="28"/>
          </w:rPr>
          <w:t>законом</w:t>
        </w:r>
      </w:hyperlink>
      <w:r>
        <w:rPr>
          <w:rFonts w:ascii="Times New Roman" w:hAnsi="Times New Roman"/>
          <w:color w:val="000000"/>
          <w:sz w:val="28"/>
          <w:szCs w:val="28"/>
        </w:rPr>
        <w:t xml:space="preserve"> «О страховых пенсиях», а также суммы повышений размеров страховой пенсии по старости и фиксированной выплаты при назначении</w:t>
      </w:r>
      <w:r>
        <w:rPr>
          <w:rFonts w:ascii="Times New Roman" w:hAnsi="Times New Roman"/>
          <w:sz w:val="28"/>
          <w:szCs w:val="28"/>
        </w:rPr>
        <w:t xml:space="preserve">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w:t>
      </w:r>
      <w:proofErr w:type="gramEnd"/>
      <w:r>
        <w:rPr>
          <w:rFonts w:ascii="Times New Roman" w:hAnsi="Times New Roman"/>
          <w:sz w:val="28"/>
          <w:szCs w:val="28"/>
        </w:rPr>
        <w:t>) страховой пенсии по старости.</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2.12. </w:t>
      </w:r>
      <w:proofErr w:type="gramStart"/>
      <w:r>
        <w:rPr>
          <w:rFonts w:ascii="Times New Roman" w:hAnsi="Times New Roman"/>
          <w:sz w:val="28"/>
          <w:szCs w:val="28"/>
        </w:rPr>
        <w:t>Пенсия за выслугу лет не выплачивается в период прохождения муниципальной службы,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службы Российской Федерации,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w:t>
      </w:r>
      <w:proofErr w:type="gramEnd"/>
      <w:r>
        <w:rPr>
          <w:rFonts w:ascii="Times New Roman" w:hAnsi="Times New Roman"/>
          <w:sz w:val="28"/>
          <w:szCs w:val="28"/>
        </w:rPr>
        <w:t xml:space="preserve">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муниципальной службы или освобождении от указанных должностей выплата пенсии за выслугу лет возобновляется со дня, следующего за днем увольнения с </w:t>
      </w:r>
      <w:r>
        <w:rPr>
          <w:rFonts w:ascii="Times New Roman" w:hAnsi="Times New Roman"/>
          <w:sz w:val="28"/>
          <w:szCs w:val="28"/>
        </w:rPr>
        <w:lastRenderedPageBreak/>
        <w:t>указанной службы или освобождения от указанных должностей гражданина, обратившегося с заявлением о ее возобновлении.</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2.13. </w:t>
      </w:r>
      <w:proofErr w:type="gramStart"/>
      <w:r>
        <w:rPr>
          <w:rFonts w:ascii="Times New Roman" w:hAnsi="Times New Roman"/>
          <w:sz w:val="28"/>
          <w:szCs w:val="28"/>
        </w:rPr>
        <w:t>Лицам, имеющим одновременно право на пенсию за выслугу лет в соответствии с настоящими Правилами,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w:t>
      </w:r>
      <w:proofErr w:type="gramEnd"/>
      <w:r>
        <w:rPr>
          <w:rFonts w:ascii="Times New Roman" w:hAnsi="Times New Roman"/>
          <w:sz w:val="28"/>
          <w:szCs w:val="28"/>
        </w:rPr>
        <w:t xml:space="preserve"> </w:t>
      </w:r>
      <w:proofErr w:type="gramStart"/>
      <w:r>
        <w:rPr>
          <w:rFonts w:ascii="Times New Roman" w:hAnsi="Times New Roman"/>
          <w:sz w:val="28"/>
          <w:szCs w:val="28"/>
        </w:rPr>
        <w:t>к пенсии, иные выплаты), устанавливаемую в соответствии с законодательством Курской области или других субъектов Российской Федерации, Уставом муниципального района «Октябрьский район» Курской области или актами органов местного самоуправления в связи с замещением государственных должностей Курской области или других субъектов Российской Федерации или муниципальных должностей либо в связи с прохождением государственной гражданской службы Курской области или других субъектов Российской Федерации или</w:t>
      </w:r>
      <w:proofErr w:type="gramEnd"/>
      <w:r>
        <w:rPr>
          <w:rFonts w:ascii="Times New Roman" w:hAnsi="Times New Roman"/>
          <w:sz w:val="28"/>
          <w:szCs w:val="28"/>
        </w:rPr>
        <w:t xml:space="preserve"> муниципальной службы, назначается пенсия за выслугу лет в соответствии с настоящей статьей или одна из иных указанных выплат по их выбору.</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2.14. Гражданам из числа муниципальных служащих,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органом, осуществляющим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пунктом 2.9 настоящих Правил. По желанию указанных граждан пенсия за выслугу лет им может быть установлена заново в соответствии с настоящей статьей.</w:t>
      </w:r>
    </w:p>
    <w:p w:rsidR="00902D82" w:rsidRDefault="00902D82" w:rsidP="00902D82">
      <w:pPr>
        <w:pStyle w:val="ConsPlusNormal0"/>
        <w:jc w:val="both"/>
        <w:rPr>
          <w:rFonts w:cs="Times New Roman"/>
          <w:sz w:val="28"/>
          <w:szCs w:val="28"/>
        </w:rPr>
      </w:pPr>
    </w:p>
    <w:p w:rsidR="00902D82" w:rsidRDefault="00902D82" w:rsidP="00902D82">
      <w:pPr>
        <w:pStyle w:val="ConsPlusTitle"/>
        <w:jc w:val="center"/>
        <w:outlineLvl w:val="1"/>
        <w:rPr>
          <w:rFonts w:ascii="Times New Roman" w:hAnsi="Times New Roman" w:cs="Times New Roman"/>
          <w:color w:val="000000"/>
          <w:sz w:val="28"/>
          <w:szCs w:val="28"/>
        </w:rPr>
      </w:pPr>
      <w:r>
        <w:rPr>
          <w:rFonts w:ascii="Times New Roman" w:hAnsi="Times New Roman" w:cs="Times New Roman"/>
          <w:color w:val="000000"/>
          <w:sz w:val="28"/>
          <w:szCs w:val="28"/>
        </w:rPr>
        <w:t>III. Перечень документов,</w:t>
      </w:r>
    </w:p>
    <w:p w:rsidR="00902D82" w:rsidRDefault="00902D82" w:rsidP="00902D82">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необходимых для установления пенсии за выслугу лет</w:t>
      </w:r>
    </w:p>
    <w:p w:rsidR="00902D82" w:rsidRDefault="00902D82" w:rsidP="00902D82">
      <w:pPr>
        <w:pStyle w:val="ConsPlusNormal0"/>
        <w:jc w:val="center"/>
        <w:rPr>
          <w:rFonts w:cs="Times New Roman"/>
          <w:color w:val="000000"/>
          <w:sz w:val="28"/>
          <w:szCs w:val="28"/>
        </w:rPr>
      </w:pPr>
    </w:p>
    <w:p w:rsidR="00902D82" w:rsidRDefault="00902D82" w:rsidP="00902D82">
      <w:pPr>
        <w:pStyle w:val="ConsPlusNormal0"/>
        <w:ind w:firstLine="540"/>
        <w:jc w:val="both"/>
        <w:rPr>
          <w:rFonts w:cs="Times New Roman"/>
          <w:color w:val="000000"/>
          <w:sz w:val="28"/>
          <w:szCs w:val="28"/>
        </w:rPr>
      </w:pPr>
      <w:bookmarkStart w:id="3" w:name="P64"/>
      <w:bookmarkEnd w:id="3"/>
      <w:r>
        <w:rPr>
          <w:rFonts w:cs="Times New Roman"/>
          <w:color w:val="000000"/>
          <w:sz w:val="28"/>
          <w:szCs w:val="28"/>
        </w:rPr>
        <w:t xml:space="preserve">3.1. Для назначения пенсии за выслугу лет </w:t>
      </w:r>
      <w:proofErr w:type="gramStart"/>
      <w:r>
        <w:rPr>
          <w:rFonts w:cs="Times New Roman"/>
          <w:color w:val="000000"/>
          <w:sz w:val="28"/>
          <w:szCs w:val="28"/>
        </w:rPr>
        <w:t>предоставляются следующие документы</w:t>
      </w:r>
      <w:proofErr w:type="gramEnd"/>
      <w:r>
        <w:rPr>
          <w:rFonts w:cs="Times New Roman"/>
          <w:color w:val="000000"/>
          <w:sz w:val="28"/>
          <w:szCs w:val="28"/>
        </w:rPr>
        <w:t>:</w:t>
      </w:r>
    </w:p>
    <w:p w:rsidR="00902D82" w:rsidRDefault="00902D82" w:rsidP="00902D82">
      <w:pPr>
        <w:pStyle w:val="ConsPlusNormal0"/>
        <w:ind w:firstLine="539"/>
        <w:jc w:val="both"/>
        <w:rPr>
          <w:rFonts w:cs="Times New Roman"/>
          <w:color w:val="000000"/>
          <w:sz w:val="28"/>
          <w:szCs w:val="28"/>
        </w:rPr>
      </w:pPr>
      <w:bookmarkStart w:id="4" w:name="P65"/>
      <w:bookmarkEnd w:id="4"/>
      <w:r>
        <w:rPr>
          <w:rFonts w:cs="Times New Roman"/>
          <w:color w:val="000000"/>
          <w:sz w:val="28"/>
          <w:szCs w:val="28"/>
        </w:rPr>
        <w:t xml:space="preserve">1) </w:t>
      </w:r>
      <w:hyperlink r:id="rId42" w:anchor="P288" w:history="1">
        <w:r>
          <w:rPr>
            <w:rStyle w:val="a3"/>
            <w:color w:val="000000"/>
            <w:sz w:val="28"/>
            <w:szCs w:val="28"/>
          </w:rPr>
          <w:t>заявление</w:t>
        </w:r>
      </w:hyperlink>
      <w:r>
        <w:rPr>
          <w:rFonts w:cs="Times New Roman"/>
          <w:color w:val="000000"/>
          <w:sz w:val="28"/>
          <w:szCs w:val="28"/>
        </w:rPr>
        <w:t xml:space="preserve"> о назначении пенсии за выслугу лет на имя Главы </w:t>
      </w:r>
      <w:r w:rsidR="00B00B9B">
        <w:rPr>
          <w:rFonts w:cs="Times New Roman"/>
          <w:color w:val="000000"/>
          <w:sz w:val="28"/>
          <w:szCs w:val="28"/>
        </w:rPr>
        <w:t xml:space="preserve">Плотавского сельсовета </w:t>
      </w:r>
      <w:r>
        <w:rPr>
          <w:rFonts w:cs="Times New Roman"/>
          <w:color w:val="000000"/>
          <w:sz w:val="28"/>
          <w:szCs w:val="28"/>
        </w:rPr>
        <w:t>Октябрьского района Курской области по форме согласно приложению 1 к Правилам;</w:t>
      </w:r>
    </w:p>
    <w:p w:rsidR="00902D82" w:rsidRDefault="00902D82" w:rsidP="00902D82">
      <w:pPr>
        <w:autoSpaceDE w:val="0"/>
        <w:autoSpaceDN w:val="0"/>
        <w:adjustRightInd w:val="0"/>
        <w:spacing w:after="0" w:line="240" w:lineRule="auto"/>
        <w:ind w:firstLine="539"/>
        <w:jc w:val="both"/>
        <w:rPr>
          <w:rFonts w:ascii="Times New Roman" w:hAnsi="Times New Roman" w:cs="Times New Roman"/>
          <w:color w:val="000000"/>
          <w:sz w:val="28"/>
          <w:szCs w:val="28"/>
        </w:rPr>
      </w:pPr>
      <w:bookmarkStart w:id="5" w:name="P69"/>
      <w:bookmarkEnd w:id="5"/>
      <w:r>
        <w:rPr>
          <w:rFonts w:ascii="Times New Roman" w:hAnsi="Times New Roman"/>
          <w:color w:val="000000"/>
          <w:sz w:val="28"/>
          <w:szCs w:val="28"/>
        </w:rPr>
        <w:t>2) копия паспорта (стр. 2 - 3; 4 - 5);</w:t>
      </w:r>
    </w:p>
    <w:p w:rsidR="00902D82" w:rsidRDefault="00902D82" w:rsidP="00902D82">
      <w:pPr>
        <w:autoSpaceDE w:val="0"/>
        <w:autoSpaceDN w:val="0"/>
        <w:adjustRightInd w:val="0"/>
        <w:spacing w:after="0" w:line="240" w:lineRule="auto"/>
        <w:ind w:firstLine="539"/>
        <w:jc w:val="both"/>
        <w:rPr>
          <w:rFonts w:ascii="Times New Roman" w:hAnsi="Times New Roman"/>
          <w:color w:val="000000"/>
          <w:sz w:val="28"/>
          <w:szCs w:val="28"/>
        </w:rPr>
      </w:pPr>
      <w:r>
        <w:rPr>
          <w:rFonts w:ascii="Times New Roman" w:hAnsi="Times New Roman"/>
          <w:color w:val="000000"/>
          <w:sz w:val="28"/>
          <w:szCs w:val="28"/>
        </w:rPr>
        <w:t>3) копия трудовой книжки;</w:t>
      </w:r>
    </w:p>
    <w:p w:rsidR="00902D82" w:rsidRDefault="00902D82" w:rsidP="00902D82">
      <w:pPr>
        <w:autoSpaceDE w:val="0"/>
        <w:autoSpaceDN w:val="0"/>
        <w:adjustRightInd w:val="0"/>
        <w:spacing w:after="0" w:line="240" w:lineRule="auto"/>
        <w:ind w:firstLine="539"/>
        <w:jc w:val="both"/>
        <w:rPr>
          <w:rFonts w:ascii="Times New Roman" w:hAnsi="Times New Roman"/>
          <w:color w:val="000000"/>
          <w:sz w:val="28"/>
          <w:szCs w:val="28"/>
        </w:rPr>
      </w:pPr>
      <w:r>
        <w:rPr>
          <w:rFonts w:ascii="Times New Roman" w:hAnsi="Times New Roman"/>
          <w:color w:val="000000"/>
          <w:sz w:val="28"/>
          <w:szCs w:val="28"/>
        </w:rPr>
        <w:t>4) копия военного билета (при наличии);</w:t>
      </w:r>
    </w:p>
    <w:p w:rsidR="00902D82" w:rsidRDefault="00902D82" w:rsidP="00902D82">
      <w:pPr>
        <w:autoSpaceDE w:val="0"/>
        <w:autoSpaceDN w:val="0"/>
        <w:adjustRightInd w:val="0"/>
        <w:spacing w:after="0" w:line="240" w:lineRule="auto"/>
        <w:ind w:firstLine="539"/>
        <w:jc w:val="both"/>
        <w:rPr>
          <w:rFonts w:ascii="Times New Roman" w:hAnsi="Times New Roman"/>
          <w:color w:val="000000"/>
          <w:sz w:val="28"/>
          <w:szCs w:val="28"/>
          <w:lang w:eastAsia="en-US"/>
        </w:rPr>
      </w:pPr>
      <w:r>
        <w:rPr>
          <w:rFonts w:ascii="Times New Roman" w:hAnsi="Times New Roman"/>
          <w:color w:val="000000"/>
          <w:sz w:val="28"/>
          <w:szCs w:val="28"/>
        </w:rPr>
        <w:t>5) распоряжение органа местного самоуправления о включении иных периодов работы (службы) в стаж муниципальной службы для назначения пенсии за выслугу лет (при наличии);</w:t>
      </w:r>
    </w:p>
    <w:p w:rsidR="00902D82" w:rsidRDefault="00902D82" w:rsidP="00902D82">
      <w:pPr>
        <w:pStyle w:val="ConsPlusNormal0"/>
        <w:ind w:firstLine="540"/>
        <w:jc w:val="both"/>
        <w:rPr>
          <w:rFonts w:cs="Times New Roman"/>
          <w:color w:val="000000"/>
          <w:sz w:val="28"/>
          <w:szCs w:val="28"/>
        </w:rPr>
      </w:pPr>
      <w:bookmarkStart w:id="6" w:name="P70"/>
      <w:bookmarkEnd w:id="6"/>
      <w:r>
        <w:rPr>
          <w:rFonts w:cs="Times New Roman"/>
          <w:color w:val="000000"/>
          <w:sz w:val="28"/>
          <w:szCs w:val="28"/>
        </w:rPr>
        <w:t xml:space="preserve">6) </w:t>
      </w:r>
      <w:hyperlink r:id="rId43" w:anchor="P367" w:history="1">
        <w:r>
          <w:rPr>
            <w:rStyle w:val="a3"/>
            <w:color w:val="000000"/>
            <w:sz w:val="28"/>
            <w:szCs w:val="28"/>
          </w:rPr>
          <w:t>справка</w:t>
        </w:r>
      </w:hyperlink>
      <w:r>
        <w:rPr>
          <w:rFonts w:cs="Times New Roman"/>
          <w:color w:val="000000"/>
          <w:sz w:val="28"/>
          <w:szCs w:val="28"/>
        </w:rPr>
        <w:t xml:space="preserve"> органа местного самоуправления с последнего места работы </w:t>
      </w:r>
      <w:r>
        <w:rPr>
          <w:rFonts w:cs="Times New Roman"/>
          <w:color w:val="000000"/>
          <w:sz w:val="28"/>
          <w:szCs w:val="28"/>
        </w:rPr>
        <w:lastRenderedPageBreak/>
        <w:t>(службы) муниципального служащего о периодах замещения должностей, включаемых в стаж муниципальной службы для назначения (перерасчета) пенсии за выслугу лет, по форме согласно приложению 2 к Правилам;</w:t>
      </w:r>
    </w:p>
    <w:p w:rsidR="00902D82" w:rsidRDefault="00902D82" w:rsidP="00902D82">
      <w:pPr>
        <w:pStyle w:val="ConsPlusNormal0"/>
        <w:ind w:firstLine="540"/>
        <w:jc w:val="both"/>
        <w:rPr>
          <w:rFonts w:cs="Times New Roman"/>
          <w:color w:val="000000"/>
          <w:sz w:val="28"/>
          <w:szCs w:val="28"/>
        </w:rPr>
      </w:pPr>
      <w:bookmarkStart w:id="7" w:name="P71"/>
      <w:bookmarkEnd w:id="7"/>
      <w:proofErr w:type="gramStart"/>
      <w:r>
        <w:rPr>
          <w:rFonts w:cs="Times New Roman"/>
          <w:color w:val="000000"/>
          <w:sz w:val="28"/>
          <w:szCs w:val="28"/>
        </w:rPr>
        <w:t xml:space="preserve">7) справка территориального органа Пенсионного фонда Российской Федерации о пенсионном обеспечении - при условии назначения страховой пенсии по старости (инвалидности) в соответствии с Федеральным </w:t>
      </w:r>
      <w:hyperlink r:id="rId44" w:history="1">
        <w:r>
          <w:rPr>
            <w:rStyle w:val="a3"/>
            <w:color w:val="000000"/>
            <w:sz w:val="28"/>
            <w:szCs w:val="28"/>
          </w:rPr>
          <w:t>законом</w:t>
        </w:r>
      </w:hyperlink>
      <w:r>
        <w:rPr>
          <w:rFonts w:cs="Times New Roman"/>
          <w:color w:val="000000"/>
          <w:sz w:val="28"/>
          <w:szCs w:val="28"/>
        </w:rPr>
        <w:t xml:space="preserve"> от 28 декабря 2013 года № 400-ФЗ «О страховых пенсиях» либо досрочно назначенной в соответствии с </w:t>
      </w:r>
      <w:hyperlink r:id="rId45" w:history="1">
        <w:r>
          <w:rPr>
            <w:rStyle w:val="a3"/>
            <w:color w:val="000000"/>
            <w:sz w:val="28"/>
            <w:szCs w:val="28"/>
          </w:rPr>
          <w:t>Законом</w:t>
        </w:r>
      </w:hyperlink>
      <w:r>
        <w:rPr>
          <w:rFonts w:cs="Times New Roman"/>
          <w:color w:val="000000"/>
          <w:sz w:val="28"/>
          <w:szCs w:val="28"/>
        </w:rPr>
        <w:t xml:space="preserve"> Российской Федерации от 19 апреля 1991 года № 1032-1 «О занятости населения в Российской Федерации»;</w:t>
      </w:r>
      <w:proofErr w:type="gramEnd"/>
    </w:p>
    <w:p w:rsidR="00902D82" w:rsidRDefault="00902D82" w:rsidP="00902D82">
      <w:pPr>
        <w:pStyle w:val="ConsPlusNormal0"/>
        <w:ind w:firstLine="540"/>
        <w:jc w:val="both"/>
        <w:rPr>
          <w:rFonts w:cs="Times New Roman"/>
          <w:color w:val="000000"/>
          <w:sz w:val="28"/>
          <w:szCs w:val="28"/>
        </w:rPr>
      </w:pPr>
      <w:bookmarkStart w:id="8" w:name="P72"/>
      <w:bookmarkEnd w:id="8"/>
      <w:r>
        <w:rPr>
          <w:rFonts w:cs="Times New Roman"/>
          <w:color w:val="000000"/>
          <w:sz w:val="28"/>
          <w:szCs w:val="28"/>
        </w:rPr>
        <w:t>8) справка, подтверждающая факт установления инвалидности (при необходимости) и ее копия;</w:t>
      </w:r>
    </w:p>
    <w:p w:rsidR="00902D82" w:rsidRDefault="00902D82" w:rsidP="00902D82">
      <w:pPr>
        <w:pStyle w:val="ConsPlusNormal0"/>
        <w:ind w:firstLine="540"/>
        <w:jc w:val="both"/>
        <w:rPr>
          <w:rFonts w:cs="Times New Roman"/>
          <w:color w:val="000000"/>
          <w:sz w:val="28"/>
          <w:szCs w:val="28"/>
        </w:rPr>
      </w:pPr>
      <w:bookmarkStart w:id="9" w:name="P73"/>
      <w:bookmarkEnd w:id="9"/>
      <w:r>
        <w:rPr>
          <w:rFonts w:cs="Times New Roman"/>
          <w:color w:val="000000"/>
          <w:sz w:val="28"/>
          <w:szCs w:val="28"/>
        </w:rPr>
        <w:t xml:space="preserve">9) </w:t>
      </w:r>
      <w:hyperlink r:id="rId46" w:anchor="P435" w:history="1">
        <w:r>
          <w:rPr>
            <w:rStyle w:val="a3"/>
            <w:color w:val="000000"/>
            <w:sz w:val="28"/>
            <w:szCs w:val="28"/>
          </w:rPr>
          <w:t>справка</w:t>
        </w:r>
      </w:hyperlink>
      <w:r>
        <w:rPr>
          <w:rFonts w:cs="Times New Roman"/>
          <w:color w:val="000000"/>
          <w:sz w:val="28"/>
          <w:szCs w:val="28"/>
        </w:rPr>
        <w:t xml:space="preserve"> о размере среднемесячного заработка (денежного содержания) лица, замещавшего должность муниципальной службы, и размере должностного оклада за </w:t>
      </w:r>
      <w:proofErr w:type="gramStart"/>
      <w:r>
        <w:rPr>
          <w:rFonts w:cs="Times New Roman"/>
          <w:color w:val="000000"/>
          <w:sz w:val="28"/>
          <w:szCs w:val="28"/>
        </w:rPr>
        <w:t>12 полных месяцев</w:t>
      </w:r>
      <w:proofErr w:type="gramEnd"/>
      <w:r>
        <w:rPr>
          <w:rFonts w:cs="Times New Roman"/>
          <w:color w:val="000000"/>
          <w:sz w:val="28"/>
          <w:szCs w:val="28"/>
        </w:rPr>
        <w:t xml:space="preserve"> по форме согласно приложению 3 к Правилам;</w:t>
      </w:r>
    </w:p>
    <w:p w:rsidR="00902D82" w:rsidRDefault="00902D82" w:rsidP="00902D82">
      <w:pPr>
        <w:pStyle w:val="ConsPlusNormal0"/>
        <w:ind w:firstLine="540"/>
        <w:jc w:val="both"/>
        <w:rPr>
          <w:rFonts w:cs="Times New Roman"/>
          <w:color w:val="000000"/>
          <w:sz w:val="28"/>
          <w:szCs w:val="28"/>
        </w:rPr>
      </w:pPr>
      <w:bookmarkStart w:id="10" w:name="P74"/>
      <w:bookmarkEnd w:id="10"/>
      <w:r>
        <w:rPr>
          <w:rFonts w:cs="Times New Roman"/>
          <w:color w:val="000000"/>
          <w:sz w:val="28"/>
          <w:szCs w:val="28"/>
        </w:rPr>
        <w:t>10) документ, удостоверяющий личность представителя муниципального служащего, и документ, подтверждающий его полномочия, оформленный в порядке, установленном законодательством Российской Федерации, в случае, если заявление подается законным или уполномоченным представителем (далее - представитель);</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11) копия свидетельства о заключении брака (справка о заключении брака), о расторжении брака, о перемене фамилии, имени, отчества (при необходимости - в случае их изменения по сравнению с </w:t>
      </w:r>
      <w:proofErr w:type="gramStart"/>
      <w:r>
        <w:rPr>
          <w:rFonts w:cs="Times New Roman"/>
          <w:color w:val="000000"/>
          <w:sz w:val="28"/>
          <w:szCs w:val="28"/>
        </w:rPr>
        <w:t>указанными</w:t>
      </w:r>
      <w:proofErr w:type="gramEnd"/>
      <w:r>
        <w:rPr>
          <w:rFonts w:cs="Times New Roman"/>
          <w:color w:val="000000"/>
          <w:sz w:val="28"/>
          <w:szCs w:val="28"/>
        </w:rPr>
        <w:t xml:space="preserve"> в документах, подтверждающих право на пенсию за выслугу лет);</w:t>
      </w:r>
    </w:p>
    <w:p w:rsidR="00902D82" w:rsidRDefault="00902D82" w:rsidP="00902D82">
      <w:pPr>
        <w:pStyle w:val="ConsPlusNormal0"/>
        <w:ind w:firstLine="540"/>
        <w:jc w:val="both"/>
        <w:rPr>
          <w:rFonts w:cs="Times New Roman"/>
          <w:color w:val="000000"/>
          <w:sz w:val="28"/>
          <w:szCs w:val="28"/>
        </w:rPr>
      </w:pPr>
      <w:bookmarkStart w:id="11" w:name="P76"/>
      <w:bookmarkEnd w:id="11"/>
      <w:r>
        <w:rPr>
          <w:rFonts w:cs="Times New Roman"/>
          <w:color w:val="000000"/>
          <w:sz w:val="28"/>
          <w:szCs w:val="28"/>
        </w:rPr>
        <w:t>12) сведения о соответствующем счете муниципального служащего, открытом в кредитной организации (при желании получать денежные средства через кредитную организацию).</w:t>
      </w:r>
    </w:p>
    <w:p w:rsidR="00902D82" w:rsidRPr="00022227" w:rsidRDefault="00902D82" w:rsidP="00902D82">
      <w:pPr>
        <w:pStyle w:val="ConsPlusNormal0"/>
        <w:ind w:firstLine="540"/>
        <w:jc w:val="both"/>
        <w:rPr>
          <w:rFonts w:cs="Times New Roman"/>
          <w:color w:val="000000" w:themeColor="text1"/>
          <w:sz w:val="28"/>
          <w:szCs w:val="28"/>
        </w:rPr>
      </w:pPr>
      <w:r w:rsidRPr="00022227">
        <w:rPr>
          <w:rFonts w:cs="Times New Roman"/>
          <w:color w:val="000000" w:themeColor="text1"/>
          <w:sz w:val="28"/>
          <w:szCs w:val="28"/>
        </w:rPr>
        <w:t xml:space="preserve">3.2. Документы, предусмотренные </w:t>
      </w:r>
      <w:hyperlink r:id="rId47" w:anchor="P70" w:history="1">
        <w:r w:rsidRPr="00022227">
          <w:rPr>
            <w:rStyle w:val="a3"/>
            <w:color w:val="000000" w:themeColor="text1"/>
            <w:sz w:val="28"/>
            <w:szCs w:val="28"/>
          </w:rPr>
          <w:t>подпунктом 6</w:t>
        </w:r>
      </w:hyperlink>
      <w:r w:rsidRPr="00022227">
        <w:rPr>
          <w:rFonts w:cs="Times New Roman"/>
          <w:color w:val="000000" w:themeColor="text1"/>
          <w:sz w:val="28"/>
          <w:szCs w:val="28"/>
        </w:rPr>
        <w:t xml:space="preserve"> </w:t>
      </w:r>
      <w:hyperlink r:id="rId48" w:anchor="P73" w:history="1">
        <w:r w:rsidRPr="00022227">
          <w:rPr>
            <w:rStyle w:val="a3"/>
            <w:color w:val="000000" w:themeColor="text1"/>
            <w:sz w:val="28"/>
            <w:szCs w:val="28"/>
          </w:rPr>
          <w:t>пункта 3.1</w:t>
        </w:r>
      </w:hyperlink>
      <w:r w:rsidRPr="00022227">
        <w:rPr>
          <w:rFonts w:cs="Times New Roman"/>
          <w:color w:val="000000" w:themeColor="text1"/>
          <w:sz w:val="28"/>
          <w:szCs w:val="28"/>
        </w:rPr>
        <w:t xml:space="preserve"> Правил, оформляются:</w:t>
      </w:r>
    </w:p>
    <w:p w:rsidR="00902D82" w:rsidRPr="00022227" w:rsidRDefault="00902D82" w:rsidP="00902D82">
      <w:pPr>
        <w:pStyle w:val="ConsPlusNormal0"/>
        <w:ind w:firstLine="540"/>
        <w:jc w:val="both"/>
        <w:rPr>
          <w:rFonts w:cs="Times New Roman"/>
          <w:color w:val="000000" w:themeColor="text1"/>
          <w:sz w:val="28"/>
          <w:szCs w:val="28"/>
        </w:rPr>
      </w:pPr>
      <w:r w:rsidRPr="00022227">
        <w:rPr>
          <w:rFonts w:cs="Times New Roman"/>
          <w:color w:val="000000" w:themeColor="text1"/>
          <w:sz w:val="28"/>
          <w:szCs w:val="28"/>
        </w:rPr>
        <w:t xml:space="preserve">- для граждан, замещавших должности муниципальной службы, </w:t>
      </w:r>
      <w:r w:rsidR="00022227" w:rsidRPr="00022227">
        <w:rPr>
          <w:rFonts w:cs="Times New Roman"/>
          <w:color w:val="000000" w:themeColor="text1"/>
          <w:sz w:val="28"/>
          <w:szCs w:val="28"/>
        </w:rPr>
        <w:t>специалистом Администрации по кадровой работе – заместитель главы администрации  (далее - ответственный исполнитель);</w:t>
      </w:r>
      <w:r w:rsidRPr="00022227">
        <w:rPr>
          <w:rFonts w:cs="Times New Roman"/>
          <w:color w:val="000000" w:themeColor="text1"/>
          <w:sz w:val="28"/>
          <w:szCs w:val="28"/>
        </w:rPr>
        <w:t xml:space="preserve"> </w:t>
      </w:r>
    </w:p>
    <w:p w:rsidR="00902D82" w:rsidRPr="00022227" w:rsidRDefault="00902D82" w:rsidP="00902D82">
      <w:pPr>
        <w:pStyle w:val="ConsPlusNormal0"/>
        <w:ind w:firstLine="540"/>
        <w:jc w:val="both"/>
        <w:rPr>
          <w:rFonts w:cs="Times New Roman"/>
          <w:color w:val="000000" w:themeColor="text1"/>
          <w:sz w:val="28"/>
          <w:szCs w:val="28"/>
        </w:rPr>
      </w:pPr>
      <w:r w:rsidRPr="00022227">
        <w:rPr>
          <w:rFonts w:cs="Times New Roman"/>
          <w:color w:val="000000" w:themeColor="text1"/>
          <w:sz w:val="28"/>
          <w:szCs w:val="28"/>
        </w:rPr>
        <w:t xml:space="preserve">Документы, предусмотренные подпунктом </w:t>
      </w:r>
      <w:hyperlink r:id="rId49" w:anchor="P73" w:history="1">
        <w:r w:rsidRPr="00022227">
          <w:rPr>
            <w:rStyle w:val="a3"/>
            <w:color w:val="000000" w:themeColor="text1"/>
            <w:sz w:val="28"/>
            <w:szCs w:val="28"/>
          </w:rPr>
          <w:t>9 пункта 3.1</w:t>
        </w:r>
      </w:hyperlink>
      <w:r w:rsidRPr="00022227">
        <w:rPr>
          <w:rFonts w:cs="Times New Roman"/>
          <w:color w:val="000000" w:themeColor="text1"/>
          <w:sz w:val="28"/>
          <w:szCs w:val="28"/>
        </w:rPr>
        <w:t xml:space="preserve"> Правил, оформляются:</w:t>
      </w:r>
    </w:p>
    <w:p w:rsidR="00902D82" w:rsidRDefault="00902D82" w:rsidP="00902D82">
      <w:pPr>
        <w:pStyle w:val="ConsPlusNormal0"/>
        <w:ind w:firstLine="540"/>
        <w:jc w:val="both"/>
        <w:rPr>
          <w:rFonts w:cs="Times New Roman"/>
          <w:color w:val="000000" w:themeColor="text1"/>
          <w:sz w:val="28"/>
          <w:szCs w:val="28"/>
        </w:rPr>
      </w:pPr>
      <w:r w:rsidRPr="00022227">
        <w:rPr>
          <w:rFonts w:cs="Times New Roman"/>
          <w:color w:val="000000" w:themeColor="text1"/>
          <w:sz w:val="28"/>
          <w:szCs w:val="28"/>
        </w:rPr>
        <w:t>- для граждан, замещавших должности муниципальной службы</w:t>
      </w:r>
      <w:r w:rsidR="00022227" w:rsidRPr="00022227">
        <w:rPr>
          <w:rFonts w:cs="Times New Roman"/>
          <w:color w:val="000000" w:themeColor="text1"/>
          <w:sz w:val="28"/>
          <w:szCs w:val="28"/>
        </w:rPr>
        <w:t xml:space="preserve"> специалистом отдела бухгалтерского учета и отчетности.</w:t>
      </w:r>
    </w:p>
    <w:p w:rsidR="00022227" w:rsidRPr="00022227" w:rsidRDefault="00022227" w:rsidP="00902D82">
      <w:pPr>
        <w:pStyle w:val="ConsPlusNormal0"/>
        <w:ind w:firstLine="540"/>
        <w:jc w:val="both"/>
        <w:rPr>
          <w:rFonts w:cs="Times New Roman"/>
          <w:color w:val="000000" w:themeColor="text1"/>
          <w:sz w:val="28"/>
          <w:szCs w:val="28"/>
        </w:rPr>
      </w:pPr>
    </w:p>
    <w:p w:rsidR="00902D82" w:rsidRDefault="00902D82" w:rsidP="00902D82">
      <w:pPr>
        <w:pStyle w:val="ConsPlusTitle"/>
        <w:jc w:val="center"/>
        <w:outlineLvl w:val="1"/>
        <w:rPr>
          <w:rFonts w:ascii="Times New Roman" w:hAnsi="Times New Roman" w:cs="Times New Roman"/>
          <w:color w:val="000000"/>
          <w:sz w:val="28"/>
          <w:szCs w:val="28"/>
        </w:rPr>
      </w:pPr>
      <w:bookmarkStart w:id="12" w:name="P83"/>
      <w:bookmarkEnd w:id="12"/>
      <w:r>
        <w:rPr>
          <w:rFonts w:ascii="Times New Roman" w:hAnsi="Times New Roman" w:cs="Times New Roman"/>
          <w:color w:val="000000"/>
          <w:sz w:val="28"/>
          <w:szCs w:val="28"/>
        </w:rPr>
        <w:t xml:space="preserve">IV. Правила определения среднемесячного заработка, </w:t>
      </w:r>
      <w:proofErr w:type="gramStart"/>
      <w:r>
        <w:rPr>
          <w:rFonts w:ascii="Times New Roman" w:hAnsi="Times New Roman" w:cs="Times New Roman"/>
          <w:color w:val="000000"/>
          <w:sz w:val="28"/>
          <w:szCs w:val="28"/>
        </w:rPr>
        <w:t>из</w:t>
      </w:r>
      <w:proofErr w:type="gramEnd"/>
    </w:p>
    <w:p w:rsidR="00902D82" w:rsidRDefault="00902D82" w:rsidP="00902D82">
      <w:pPr>
        <w:pStyle w:val="ConsPlusTitle"/>
        <w:jc w:val="center"/>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которого</w:t>
      </w:r>
      <w:proofErr w:type="gramEnd"/>
      <w:r>
        <w:rPr>
          <w:rFonts w:ascii="Times New Roman" w:hAnsi="Times New Roman" w:cs="Times New Roman"/>
          <w:color w:val="000000"/>
          <w:sz w:val="28"/>
          <w:szCs w:val="28"/>
        </w:rPr>
        <w:t xml:space="preserve"> исчисляется размер пенсии за выслугу лет</w:t>
      </w:r>
    </w:p>
    <w:p w:rsidR="00902D82" w:rsidRDefault="00902D82" w:rsidP="00902D82">
      <w:pPr>
        <w:pStyle w:val="ConsPlusNormal0"/>
        <w:jc w:val="center"/>
        <w:rPr>
          <w:rFonts w:cs="Times New Roman"/>
          <w:color w:val="000000"/>
          <w:sz w:val="28"/>
          <w:szCs w:val="28"/>
        </w:rPr>
      </w:pPr>
    </w:p>
    <w:p w:rsidR="00902D82" w:rsidRDefault="00902D82" w:rsidP="00902D82">
      <w:pPr>
        <w:pStyle w:val="ConsPlusNormal0"/>
        <w:ind w:firstLine="540"/>
        <w:jc w:val="both"/>
        <w:rPr>
          <w:rFonts w:cs="Times New Roman"/>
          <w:color w:val="000000"/>
          <w:sz w:val="28"/>
          <w:szCs w:val="28"/>
        </w:rPr>
      </w:pPr>
      <w:bookmarkStart w:id="13" w:name="P86"/>
      <w:bookmarkEnd w:id="13"/>
      <w:r>
        <w:rPr>
          <w:rFonts w:cs="Times New Roman"/>
          <w:color w:val="000000"/>
          <w:sz w:val="28"/>
          <w:szCs w:val="28"/>
        </w:rPr>
        <w:t xml:space="preserve">4.1. </w:t>
      </w:r>
      <w:proofErr w:type="gramStart"/>
      <w:r>
        <w:rPr>
          <w:rFonts w:cs="Times New Roman"/>
          <w:color w:val="000000"/>
          <w:sz w:val="28"/>
          <w:szCs w:val="28"/>
        </w:rPr>
        <w:t xml:space="preserve">Для определения среднемесячного заработка учитывается денежное содержание муниципального служащего, состоящее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в соответствии со </w:t>
      </w:r>
      <w:hyperlink r:id="rId50" w:history="1">
        <w:r>
          <w:rPr>
            <w:rStyle w:val="a3"/>
            <w:color w:val="000000"/>
            <w:sz w:val="28"/>
            <w:szCs w:val="28"/>
          </w:rPr>
          <w:t>статьей 6</w:t>
        </w:r>
      </w:hyperlink>
      <w:r>
        <w:rPr>
          <w:rFonts w:cs="Times New Roman"/>
          <w:color w:val="000000"/>
          <w:sz w:val="28"/>
          <w:szCs w:val="28"/>
        </w:rPr>
        <w:t xml:space="preserve"> Закона Курской области от 13 июня 2007 </w:t>
      </w:r>
      <w:r>
        <w:rPr>
          <w:rFonts w:cs="Times New Roman"/>
          <w:color w:val="000000"/>
          <w:sz w:val="28"/>
          <w:szCs w:val="28"/>
        </w:rPr>
        <w:lastRenderedPageBreak/>
        <w:t>года № 60-ЗКО «О муниципальной службе в Курской области».</w:t>
      </w:r>
      <w:proofErr w:type="gramEnd"/>
    </w:p>
    <w:p w:rsidR="00902D82" w:rsidRDefault="00902D82" w:rsidP="00902D82">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olor w:val="000000"/>
          <w:sz w:val="28"/>
          <w:szCs w:val="28"/>
        </w:rPr>
        <w:t>К ежемесячным и иным дополнительным выплатам относятся:</w:t>
      </w:r>
    </w:p>
    <w:p w:rsidR="00902D82" w:rsidRDefault="00902D82" w:rsidP="00902D82">
      <w:pPr>
        <w:pStyle w:val="ConsPlusNormal0"/>
        <w:spacing w:line="200" w:lineRule="atLeast"/>
        <w:ind w:firstLine="567"/>
        <w:jc w:val="both"/>
        <w:rPr>
          <w:rFonts w:eastAsia="Arial" w:cs="Times New Roman"/>
          <w:color w:val="000000"/>
          <w:sz w:val="28"/>
          <w:szCs w:val="28"/>
          <w:lang w:bidi="ru-RU"/>
        </w:rPr>
      </w:pPr>
      <w:r>
        <w:rPr>
          <w:rFonts w:eastAsia="Arial" w:cs="Times New Roman"/>
          <w:color w:val="000000"/>
          <w:sz w:val="28"/>
          <w:szCs w:val="28"/>
          <w:lang w:bidi="ru-RU"/>
        </w:rPr>
        <w:t>1) ежемесячное денежное поощрение;</w:t>
      </w:r>
    </w:p>
    <w:p w:rsidR="00902D82" w:rsidRDefault="00902D82" w:rsidP="00902D82">
      <w:pPr>
        <w:pStyle w:val="ConsPlusNormal0"/>
        <w:spacing w:line="200" w:lineRule="atLeast"/>
        <w:ind w:firstLine="567"/>
        <w:jc w:val="both"/>
        <w:rPr>
          <w:rFonts w:eastAsia="Arial" w:cs="Times New Roman"/>
          <w:color w:val="000000"/>
          <w:sz w:val="28"/>
          <w:szCs w:val="28"/>
          <w:lang w:bidi="ru-RU"/>
        </w:rPr>
      </w:pPr>
      <w:r>
        <w:rPr>
          <w:rFonts w:eastAsia="Arial" w:cs="Times New Roman"/>
          <w:color w:val="000000"/>
          <w:sz w:val="28"/>
          <w:szCs w:val="28"/>
          <w:lang w:bidi="ru-RU"/>
        </w:rPr>
        <w:t>2) ежемесячная надбавка к должностному окладу за выслугу лет на муниципальной службе;</w:t>
      </w:r>
    </w:p>
    <w:p w:rsidR="00902D82" w:rsidRDefault="00902D82" w:rsidP="00902D82">
      <w:pPr>
        <w:pStyle w:val="ConsPlusNormal0"/>
        <w:spacing w:line="200" w:lineRule="atLeast"/>
        <w:ind w:firstLine="567"/>
        <w:jc w:val="both"/>
        <w:rPr>
          <w:rFonts w:eastAsia="Arial" w:cs="Times New Roman"/>
          <w:color w:val="000000"/>
          <w:sz w:val="28"/>
          <w:szCs w:val="28"/>
          <w:lang w:bidi="ru-RU"/>
        </w:rPr>
      </w:pPr>
      <w:r>
        <w:rPr>
          <w:rFonts w:eastAsia="Arial" w:cs="Times New Roman"/>
          <w:color w:val="000000"/>
          <w:sz w:val="28"/>
          <w:szCs w:val="28"/>
          <w:lang w:bidi="ru-RU"/>
        </w:rPr>
        <w:t>3) ежемесячная надбавка за особые условия муниципальной службы;</w:t>
      </w:r>
    </w:p>
    <w:p w:rsidR="00902D82" w:rsidRDefault="00902D82" w:rsidP="00902D82">
      <w:pPr>
        <w:pStyle w:val="ConsPlusNormal0"/>
        <w:spacing w:line="200" w:lineRule="atLeast"/>
        <w:ind w:firstLine="567"/>
        <w:jc w:val="both"/>
        <w:rPr>
          <w:rFonts w:eastAsia="Arial" w:cs="Times New Roman"/>
          <w:color w:val="000000"/>
          <w:sz w:val="28"/>
          <w:szCs w:val="28"/>
          <w:lang w:bidi="ru-RU"/>
        </w:rPr>
      </w:pPr>
      <w:r>
        <w:rPr>
          <w:rFonts w:eastAsia="Arial" w:cs="Times New Roman"/>
          <w:color w:val="000000"/>
          <w:sz w:val="28"/>
          <w:szCs w:val="28"/>
          <w:lang w:bidi="ru-RU"/>
        </w:rPr>
        <w:t>4)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законом Российской Федерации;</w:t>
      </w:r>
    </w:p>
    <w:p w:rsidR="00902D82" w:rsidRDefault="00902D82" w:rsidP="00902D82">
      <w:pPr>
        <w:pStyle w:val="ConsPlusNormal0"/>
        <w:spacing w:line="200" w:lineRule="atLeast"/>
        <w:ind w:firstLine="567"/>
        <w:jc w:val="both"/>
        <w:rPr>
          <w:rFonts w:eastAsia="Arial" w:cs="Times New Roman"/>
          <w:color w:val="000000"/>
          <w:sz w:val="28"/>
          <w:szCs w:val="28"/>
          <w:lang w:bidi="ru-RU"/>
        </w:rPr>
      </w:pPr>
      <w:r>
        <w:rPr>
          <w:rFonts w:eastAsia="Arial" w:cs="Times New Roman"/>
          <w:color w:val="000000"/>
          <w:sz w:val="28"/>
          <w:szCs w:val="28"/>
          <w:lang w:bidi="ru-RU"/>
        </w:rPr>
        <w:t>5) премии по результатам работы;</w:t>
      </w:r>
    </w:p>
    <w:p w:rsidR="00902D82" w:rsidRDefault="00902D82" w:rsidP="00902D82">
      <w:pPr>
        <w:pStyle w:val="ConsPlusNormal0"/>
        <w:spacing w:line="200" w:lineRule="atLeast"/>
        <w:ind w:firstLine="567"/>
        <w:jc w:val="both"/>
        <w:rPr>
          <w:rFonts w:eastAsia="Arial" w:cs="Times New Roman"/>
          <w:color w:val="000000"/>
          <w:sz w:val="28"/>
          <w:szCs w:val="28"/>
          <w:lang w:bidi="ru-RU"/>
        </w:rPr>
      </w:pPr>
      <w:r>
        <w:rPr>
          <w:rFonts w:eastAsia="Arial" w:cs="Times New Roman"/>
          <w:color w:val="000000"/>
          <w:sz w:val="28"/>
          <w:szCs w:val="28"/>
          <w:lang w:bidi="ru-RU"/>
        </w:rPr>
        <w:t>6) премии за выполнение особо важных и сложных заданий;</w:t>
      </w:r>
    </w:p>
    <w:p w:rsidR="00902D82" w:rsidRDefault="00902D82" w:rsidP="00902D82">
      <w:pPr>
        <w:pStyle w:val="ConsPlusNormal0"/>
        <w:spacing w:line="200" w:lineRule="atLeast"/>
        <w:ind w:firstLine="567"/>
        <w:jc w:val="both"/>
        <w:rPr>
          <w:rFonts w:eastAsia="Arial" w:cs="Times New Roman"/>
          <w:color w:val="000000"/>
          <w:sz w:val="28"/>
          <w:szCs w:val="28"/>
          <w:lang w:bidi="ru-RU"/>
        </w:rPr>
      </w:pPr>
      <w:r>
        <w:rPr>
          <w:rFonts w:eastAsia="Arial" w:cs="Times New Roman"/>
          <w:color w:val="000000"/>
          <w:sz w:val="28"/>
          <w:szCs w:val="28"/>
          <w:lang w:bidi="ru-RU"/>
        </w:rPr>
        <w:t>7) единовременная выплата при предоставлении ежегодного оплачиваемого отпуска (далее - отпуск);</w:t>
      </w:r>
    </w:p>
    <w:p w:rsidR="00902D82" w:rsidRDefault="00902D82" w:rsidP="00902D82">
      <w:pPr>
        <w:pStyle w:val="ConsPlusNormal0"/>
        <w:spacing w:line="200" w:lineRule="atLeast"/>
        <w:ind w:firstLine="567"/>
        <w:jc w:val="both"/>
        <w:rPr>
          <w:rFonts w:eastAsia="Arial" w:cs="Times New Roman"/>
          <w:color w:val="000000"/>
          <w:sz w:val="28"/>
          <w:szCs w:val="28"/>
          <w:lang w:bidi="ru-RU"/>
        </w:rPr>
      </w:pPr>
      <w:r>
        <w:rPr>
          <w:rFonts w:eastAsia="Arial" w:cs="Times New Roman"/>
          <w:color w:val="000000"/>
          <w:sz w:val="28"/>
          <w:szCs w:val="28"/>
          <w:lang w:bidi="ru-RU"/>
        </w:rPr>
        <w:t>8) материальная помощь;</w:t>
      </w:r>
    </w:p>
    <w:p w:rsidR="00902D82" w:rsidRDefault="00902D82" w:rsidP="00902D82">
      <w:pPr>
        <w:pStyle w:val="ConsPlusNormal0"/>
        <w:spacing w:line="200" w:lineRule="atLeast"/>
        <w:ind w:firstLine="567"/>
        <w:jc w:val="both"/>
        <w:rPr>
          <w:rFonts w:eastAsia="Arial" w:cs="Times New Roman"/>
          <w:color w:val="000000"/>
          <w:sz w:val="28"/>
          <w:szCs w:val="28"/>
          <w:lang w:bidi="ru-RU"/>
        </w:rPr>
      </w:pPr>
      <w:r>
        <w:rPr>
          <w:rFonts w:eastAsia="Arial" w:cs="Times New Roman"/>
          <w:color w:val="000000"/>
          <w:sz w:val="28"/>
          <w:szCs w:val="28"/>
          <w:lang w:bidi="ru-RU"/>
        </w:rPr>
        <w:t>9) другие выплаты, предусмотренные законодательством Российской Федерации.</w:t>
      </w:r>
    </w:p>
    <w:p w:rsidR="00902D82" w:rsidRDefault="00902D82" w:rsidP="00902D82">
      <w:pPr>
        <w:pStyle w:val="ConsPlusNormal0"/>
        <w:ind w:firstLine="540"/>
        <w:jc w:val="both"/>
        <w:rPr>
          <w:rFonts w:cs="Times New Roman"/>
          <w:color w:val="000000"/>
          <w:sz w:val="28"/>
          <w:szCs w:val="28"/>
        </w:rPr>
      </w:pPr>
      <w:bookmarkStart w:id="14" w:name="P88"/>
      <w:bookmarkEnd w:id="14"/>
      <w:r>
        <w:rPr>
          <w:rFonts w:cs="Times New Roman"/>
          <w:color w:val="000000"/>
          <w:sz w:val="28"/>
          <w:szCs w:val="28"/>
        </w:rPr>
        <w:t xml:space="preserve">4.2. </w:t>
      </w:r>
      <w:proofErr w:type="gramStart"/>
      <w:r>
        <w:rPr>
          <w:rFonts w:cs="Times New Roman"/>
          <w:color w:val="000000"/>
          <w:sz w:val="28"/>
          <w:szCs w:val="28"/>
        </w:rPr>
        <w:t>За период сохранения за муниципальным служащим в соответствии с законодательством Российской Федерации денежного содержания по замещаемой им должности</w:t>
      </w:r>
      <w:proofErr w:type="gramEnd"/>
      <w:r>
        <w:rPr>
          <w:rFonts w:cs="Times New Roman"/>
          <w:color w:val="000000"/>
          <w:sz w:val="28"/>
          <w:szCs w:val="28"/>
        </w:rPr>
        <w:t xml:space="preserve"> муниципальной службы для определения среднемесячного заработка учитывается указанное денежное содержание.</w:t>
      </w:r>
    </w:p>
    <w:p w:rsidR="00902D82" w:rsidRDefault="00902D82" w:rsidP="00902D82">
      <w:pPr>
        <w:pStyle w:val="ConsPlusNormal0"/>
        <w:ind w:firstLine="540"/>
        <w:jc w:val="both"/>
        <w:rPr>
          <w:rFonts w:cs="Times New Roman"/>
          <w:color w:val="000000"/>
          <w:sz w:val="28"/>
          <w:szCs w:val="28"/>
        </w:rPr>
      </w:pPr>
      <w:bookmarkStart w:id="15" w:name="P89"/>
      <w:bookmarkEnd w:id="15"/>
      <w:r>
        <w:rPr>
          <w:rFonts w:cs="Times New Roman"/>
          <w:color w:val="000000"/>
          <w:sz w:val="28"/>
          <w:szCs w:val="28"/>
        </w:rPr>
        <w:t xml:space="preserve">4.3. </w:t>
      </w:r>
      <w:proofErr w:type="gramStart"/>
      <w:r>
        <w:rPr>
          <w:rFonts w:cs="Times New Roman"/>
          <w:color w:val="000000"/>
          <w:sz w:val="28"/>
          <w:szCs w:val="28"/>
        </w:rPr>
        <w:t xml:space="preserve">Расчет среднемесячного заработка производится исходя из денежного содержания и других выплат, указанных в </w:t>
      </w:r>
      <w:hyperlink r:id="rId51" w:anchor="P86" w:history="1">
        <w:r>
          <w:rPr>
            <w:rStyle w:val="a3"/>
            <w:color w:val="000000"/>
            <w:sz w:val="28"/>
            <w:szCs w:val="28"/>
          </w:rPr>
          <w:t>пунктах 4.1</w:t>
        </w:r>
      </w:hyperlink>
      <w:r>
        <w:rPr>
          <w:rFonts w:cs="Times New Roman"/>
        </w:rPr>
        <w:t xml:space="preserve"> </w:t>
      </w:r>
      <w:r>
        <w:rPr>
          <w:rFonts w:cs="Times New Roman"/>
          <w:sz w:val="28"/>
          <w:szCs w:val="28"/>
        </w:rPr>
        <w:t>- 4.2</w:t>
      </w:r>
      <w:r>
        <w:rPr>
          <w:rFonts w:cs="Times New Roman"/>
          <w:color w:val="000000"/>
          <w:sz w:val="28"/>
          <w:szCs w:val="28"/>
        </w:rPr>
        <w:t xml:space="preserve"> Правил, за последние 12 полных месяцев муниципальной службы, предшествующих дню ее прекращения либо дню достижения им возраста, дающего право на страховую пенсию по старости в соответствии с </w:t>
      </w:r>
      <w:hyperlink r:id="rId52" w:history="1">
        <w:r>
          <w:rPr>
            <w:rStyle w:val="a3"/>
            <w:color w:val="000000"/>
            <w:sz w:val="28"/>
            <w:szCs w:val="28"/>
          </w:rPr>
          <w:t>частью 1 статьи 8</w:t>
        </w:r>
      </w:hyperlink>
      <w:r>
        <w:rPr>
          <w:rFonts w:cs="Times New Roman"/>
          <w:color w:val="000000"/>
          <w:sz w:val="28"/>
          <w:szCs w:val="28"/>
        </w:rPr>
        <w:t xml:space="preserve"> и </w:t>
      </w:r>
      <w:hyperlink r:id="rId53" w:history="1">
        <w:r>
          <w:rPr>
            <w:rStyle w:val="a3"/>
            <w:color w:val="000000"/>
            <w:sz w:val="28"/>
            <w:szCs w:val="28"/>
          </w:rPr>
          <w:t>статьями 30</w:t>
        </w:r>
      </w:hyperlink>
      <w:r>
        <w:rPr>
          <w:rFonts w:cs="Times New Roman"/>
          <w:color w:val="000000"/>
          <w:sz w:val="28"/>
          <w:szCs w:val="28"/>
        </w:rPr>
        <w:t xml:space="preserve"> - </w:t>
      </w:r>
      <w:hyperlink r:id="rId54" w:history="1">
        <w:r>
          <w:rPr>
            <w:rStyle w:val="a3"/>
            <w:color w:val="000000"/>
            <w:sz w:val="28"/>
            <w:szCs w:val="28"/>
          </w:rPr>
          <w:t>33</w:t>
        </w:r>
      </w:hyperlink>
      <w:r>
        <w:rPr>
          <w:rFonts w:cs="Times New Roman"/>
          <w:color w:val="000000"/>
          <w:sz w:val="28"/>
          <w:szCs w:val="28"/>
        </w:rPr>
        <w:t xml:space="preserve"> Федерального закона от 28 декабря 2013 года № 400-ФЗ «О</w:t>
      </w:r>
      <w:proofErr w:type="gramEnd"/>
      <w:r>
        <w:rPr>
          <w:rFonts w:cs="Times New Roman"/>
          <w:color w:val="000000"/>
          <w:sz w:val="28"/>
          <w:szCs w:val="28"/>
        </w:rPr>
        <w:t xml:space="preserve"> страховых </w:t>
      </w:r>
      <w:proofErr w:type="gramStart"/>
      <w:r>
        <w:rPr>
          <w:rFonts w:cs="Times New Roman"/>
          <w:color w:val="000000"/>
          <w:sz w:val="28"/>
          <w:szCs w:val="28"/>
        </w:rPr>
        <w:t>пенсиях</w:t>
      </w:r>
      <w:proofErr w:type="gramEnd"/>
      <w:r>
        <w:rPr>
          <w:rFonts w:cs="Times New Roman"/>
          <w:color w:val="000000"/>
          <w:sz w:val="28"/>
          <w:szCs w:val="28"/>
        </w:rPr>
        <w:t xml:space="preserve">» (дававшего право на трудовую пенсию в соответствии с Федеральным </w:t>
      </w:r>
      <w:hyperlink r:id="rId55" w:history="1">
        <w:r>
          <w:rPr>
            <w:rStyle w:val="a3"/>
            <w:color w:val="000000"/>
            <w:sz w:val="28"/>
            <w:szCs w:val="28"/>
          </w:rPr>
          <w:t>законом</w:t>
        </w:r>
      </w:hyperlink>
      <w:r>
        <w:rPr>
          <w:rFonts w:cs="Times New Roman"/>
          <w:color w:val="000000"/>
          <w:sz w:val="28"/>
          <w:szCs w:val="28"/>
        </w:rPr>
        <w:t xml:space="preserve"> от 17 декабря 2001 года № 173-ФЗ «О трудовых пенсиях в Российской Федерации») (далее - расчетный период).</w:t>
      </w:r>
    </w:p>
    <w:p w:rsidR="00902D82" w:rsidRDefault="00902D82" w:rsidP="00902D82">
      <w:pPr>
        <w:pStyle w:val="ConsPlusNormal0"/>
        <w:ind w:firstLine="540"/>
        <w:jc w:val="both"/>
        <w:rPr>
          <w:rFonts w:cs="Times New Roman"/>
          <w:color w:val="000000"/>
          <w:sz w:val="28"/>
          <w:szCs w:val="28"/>
        </w:rPr>
      </w:pPr>
      <w:bookmarkStart w:id="16" w:name="P90"/>
      <w:bookmarkEnd w:id="16"/>
      <w:r>
        <w:rPr>
          <w:rFonts w:cs="Times New Roman"/>
          <w:color w:val="000000"/>
          <w:sz w:val="28"/>
          <w:szCs w:val="28"/>
        </w:rPr>
        <w:t xml:space="preserve">4.4. 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 по беременности и родам, по уходу за ребенком до </w:t>
      </w:r>
      <w:proofErr w:type="gramStart"/>
      <w:r>
        <w:rPr>
          <w:rFonts w:cs="Times New Roman"/>
          <w:color w:val="000000"/>
          <w:sz w:val="28"/>
          <w:szCs w:val="28"/>
        </w:rPr>
        <w:t>достижения</w:t>
      </w:r>
      <w:proofErr w:type="gramEnd"/>
      <w:r>
        <w:rPr>
          <w:rFonts w:cs="Times New Roman"/>
          <w:color w:val="000000"/>
          <w:sz w:val="28"/>
          <w:szCs w:val="28"/>
        </w:rPr>
        <w:t xml:space="preserve"> им установленного законом возраста, а также период временной нетрудоспособности. Начисленные за это время суммы соответствующих пособий не учитываются.</w:t>
      </w:r>
    </w:p>
    <w:p w:rsidR="00902D82" w:rsidRDefault="00902D82" w:rsidP="00902D82">
      <w:pPr>
        <w:pStyle w:val="ConsPlusNormal0"/>
        <w:ind w:firstLine="540"/>
        <w:jc w:val="both"/>
        <w:rPr>
          <w:rFonts w:cs="Times New Roman"/>
          <w:color w:val="000000"/>
          <w:sz w:val="28"/>
          <w:szCs w:val="28"/>
        </w:rPr>
      </w:pPr>
      <w:bookmarkStart w:id="17" w:name="P91"/>
      <w:bookmarkEnd w:id="17"/>
      <w:r>
        <w:rPr>
          <w:rFonts w:cs="Times New Roman"/>
          <w:color w:val="000000"/>
          <w:sz w:val="28"/>
          <w:szCs w:val="28"/>
        </w:rPr>
        <w:t xml:space="preserve">4.5. Размер среднемесячного заработка, при отсутствии в расчетном периоде исключаемых из него в соответствии с </w:t>
      </w:r>
      <w:hyperlink r:id="rId56" w:anchor="P90" w:history="1">
        <w:r>
          <w:rPr>
            <w:rStyle w:val="a3"/>
            <w:color w:val="000000"/>
            <w:sz w:val="28"/>
            <w:szCs w:val="28"/>
          </w:rPr>
          <w:t>пунктом 4.4</w:t>
        </w:r>
      </w:hyperlink>
      <w:r>
        <w:rPr>
          <w:rFonts w:cs="Times New Roman"/>
          <w:color w:val="000000"/>
          <w:sz w:val="28"/>
          <w:szCs w:val="28"/>
        </w:rPr>
        <w:t xml:space="preserve"> Правил времени нахождения муниципального служащего в соответствующих отпусках и периода временной нетрудоспособности, определяется путем деления общей суммы денежного содержания и других выплат, указанных в </w:t>
      </w:r>
      <w:hyperlink r:id="rId57" w:anchor="P86" w:history="1">
        <w:r>
          <w:rPr>
            <w:rStyle w:val="a3"/>
            <w:color w:val="000000"/>
            <w:sz w:val="28"/>
            <w:szCs w:val="28"/>
          </w:rPr>
          <w:t>пунктах 4.1</w:t>
        </w:r>
      </w:hyperlink>
      <w:r>
        <w:rPr>
          <w:rFonts w:cs="Times New Roman"/>
          <w:color w:val="000000"/>
          <w:sz w:val="28"/>
          <w:szCs w:val="28"/>
        </w:rPr>
        <w:t xml:space="preserve"> – 4.2 Правил, начисленной в расчетном периоде, на 12.</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В случае если в соответствии с </w:t>
      </w:r>
      <w:hyperlink r:id="rId58" w:anchor="P90" w:history="1">
        <w:r>
          <w:rPr>
            <w:rStyle w:val="a3"/>
            <w:color w:val="000000"/>
            <w:sz w:val="28"/>
            <w:szCs w:val="28"/>
          </w:rPr>
          <w:t>пунктом 4.4</w:t>
        </w:r>
      </w:hyperlink>
      <w:r>
        <w:rPr>
          <w:rFonts w:cs="Times New Roman"/>
          <w:color w:val="000000"/>
          <w:sz w:val="28"/>
          <w:szCs w:val="28"/>
        </w:rPr>
        <w:t xml:space="preserve"> Правил из расчетного периода исключаются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полученной суммы </w:t>
      </w:r>
      <w:r>
        <w:rPr>
          <w:rFonts w:cs="Times New Roman"/>
          <w:color w:val="000000"/>
          <w:sz w:val="28"/>
          <w:szCs w:val="28"/>
        </w:rPr>
        <w:lastRenderedPageBreak/>
        <w:t xml:space="preserve">на количество фактически отработанных дней в расчетном периоде и умножения на 21 (среднемесячное число рабочих дней в году). При этом выплаты, указанные в подпунктах 6 - 9 пункта 4.1 и </w:t>
      </w:r>
      <w:hyperlink r:id="rId59" w:anchor="P87" w:history="1">
        <w:r>
          <w:rPr>
            <w:rStyle w:val="a3"/>
            <w:color w:val="000000"/>
            <w:sz w:val="28"/>
            <w:szCs w:val="28"/>
          </w:rPr>
          <w:t xml:space="preserve">пункте </w:t>
        </w:r>
      </w:hyperlink>
      <w:hyperlink r:id="rId60" w:anchor="P88" w:history="1">
        <w:r>
          <w:rPr>
            <w:rStyle w:val="a3"/>
            <w:color w:val="000000"/>
            <w:sz w:val="28"/>
            <w:szCs w:val="28"/>
          </w:rPr>
          <w:t>4.3</w:t>
        </w:r>
      </w:hyperlink>
      <w:r>
        <w:rPr>
          <w:rFonts w:cs="Times New Roman"/>
          <w:color w:val="000000"/>
          <w:sz w:val="28"/>
          <w:szCs w:val="28"/>
        </w:rPr>
        <w:t xml:space="preserve"> Правил, учитываются при определении среднемесячного заработка в размере одной двенадцатой части фактически начисленных в этом периоде выплат.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4.6. В случае если расчетный период состоит из времени нахождения муниципального служащего в соответствующих отпусках и периода временной нетрудоспособности, указанных в </w:t>
      </w:r>
      <w:hyperlink r:id="rId61" w:anchor="P90" w:history="1">
        <w:r>
          <w:rPr>
            <w:rStyle w:val="a3"/>
            <w:color w:val="000000"/>
            <w:sz w:val="28"/>
            <w:szCs w:val="28"/>
          </w:rPr>
          <w:t>пункте 4.4</w:t>
        </w:r>
      </w:hyperlink>
      <w:r>
        <w:rPr>
          <w:rFonts w:cs="Times New Roman"/>
          <w:color w:val="000000"/>
          <w:sz w:val="28"/>
          <w:szCs w:val="28"/>
        </w:rPr>
        <w:t xml:space="preserve"> Правил, а </w:t>
      </w:r>
      <w:proofErr w:type="gramStart"/>
      <w:r>
        <w:rPr>
          <w:rFonts w:cs="Times New Roman"/>
          <w:color w:val="000000"/>
          <w:sz w:val="28"/>
          <w:szCs w:val="28"/>
        </w:rPr>
        <w:t>также</w:t>
      </w:r>
      <w:proofErr w:type="gramEnd"/>
      <w:r>
        <w:rPr>
          <w:rFonts w:cs="Times New Roman"/>
          <w:color w:val="000000"/>
          <w:sz w:val="28"/>
          <w:szCs w:val="28"/>
        </w:rPr>
        <w:t xml:space="preserve"> если в расчетном периоде отсутствуют фактически отработанные дни, по выбору муниципального служащего исчисление среднемесячного заработка производится: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1) с учетом положений </w:t>
      </w:r>
      <w:hyperlink r:id="rId62" w:anchor="P91" w:history="1">
        <w:r>
          <w:rPr>
            <w:rStyle w:val="a3"/>
            <w:color w:val="000000"/>
            <w:sz w:val="28"/>
            <w:szCs w:val="28"/>
          </w:rPr>
          <w:t>пункта 4.5</w:t>
        </w:r>
      </w:hyperlink>
      <w:r>
        <w:rPr>
          <w:rFonts w:cs="Times New Roman"/>
          <w:color w:val="000000"/>
          <w:sz w:val="28"/>
          <w:szCs w:val="28"/>
        </w:rPr>
        <w:t xml:space="preserve"> Правил исходя из суммы денежного содержания и других выплат, указанных в </w:t>
      </w:r>
      <w:hyperlink r:id="rId63" w:anchor="P86" w:history="1">
        <w:r>
          <w:rPr>
            <w:rStyle w:val="a3"/>
            <w:color w:val="000000"/>
            <w:sz w:val="28"/>
            <w:szCs w:val="28"/>
          </w:rPr>
          <w:t>пункте 4.1</w:t>
        </w:r>
      </w:hyperlink>
      <w:r>
        <w:rPr>
          <w:rFonts w:cs="Times New Roman"/>
          <w:color w:val="000000"/>
          <w:sz w:val="28"/>
          <w:szCs w:val="28"/>
        </w:rPr>
        <w:t xml:space="preserve"> Правил, начисленной за предшествующий период, равный </w:t>
      </w:r>
      <w:proofErr w:type="gramStart"/>
      <w:r>
        <w:rPr>
          <w:rFonts w:cs="Times New Roman"/>
          <w:color w:val="000000"/>
          <w:sz w:val="28"/>
          <w:szCs w:val="28"/>
        </w:rPr>
        <w:t>расчетному</w:t>
      </w:r>
      <w:proofErr w:type="gramEnd"/>
      <w:r>
        <w:rPr>
          <w:rFonts w:cs="Times New Roman"/>
          <w:color w:val="000000"/>
          <w:sz w:val="28"/>
          <w:szCs w:val="28"/>
        </w:rPr>
        <w:t>;</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2) с применением положения </w:t>
      </w:r>
      <w:hyperlink r:id="rId64" w:anchor="P91" w:history="1">
        <w:r>
          <w:rPr>
            <w:rStyle w:val="a3"/>
            <w:color w:val="000000"/>
            <w:sz w:val="28"/>
            <w:szCs w:val="28"/>
          </w:rPr>
          <w:t>абзаца первого пункта 4.5</w:t>
        </w:r>
      </w:hyperlink>
      <w:r>
        <w:rPr>
          <w:rFonts w:cs="Times New Roman"/>
          <w:color w:val="000000"/>
          <w:sz w:val="28"/>
          <w:szCs w:val="28"/>
        </w:rPr>
        <w:t xml:space="preserve"> Правил исходя из фактически установленного ему денежного содержания в расчетном периоде.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4.7. При замещении муниципальным служащим в расчетном периоде должностей муниципальной службы в различных органах местного самоуправления исчисление среднемесячного заработка производится с учетом положений </w:t>
      </w:r>
      <w:hyperlink r:id="rId65" w:anchor="P89" w:history="1">
        <w:r>
          <w:rPr>
            <w:rStyle w:val="a3"/>
            <w:color w:val="000000"/>
            <w:sz w:val="28"/>
            <w:szCs w:val="28"/>
          </w:rPr>
          <w:t>пунктов 4.3</w:t>
        </w:r>
      </w:hyperlink>
      <w:r>
        <w:rPr>
          <w:rFonts w:cs="Times New Roman"/>
          <w:color w:val="000000"/>
          <w:sz w:val="28"/>
          <w:szCs w:val="28"/>
        </w:rPr>
        <w:t xml:space="preserve"> - </w:t>
      </w:r>
      <w:hyperlink r:id="rId66" w:anchor="P91" w:history="1">
        <w:r>
          <w:rPr>
            <w:rStyle w:val="a3"/>
            <w:color w:val="000000"/>
            <w:sz w:val="28"/>
            <w:szCs w:val="28"/>
          </w:rPr>
          <w:t>4.5</w:t>
        </w:r>
      </w:hyperlink>
      <w:r>
        <w:rPr>
          <w:rFonts w:cs="Times New Roman"/>
          <w:color w:val="000000"/>
          <w:sz w:val="28"/>
          <w:szCs w:val="28"/>
        </w:rPr>
        <w:t xml:space="preserve"> Правил исходя из начисленного в расчетном периоде суммированного денежного содержания и других выплат, указанных в </w:t>
      </w:r>
      <w:hyperlink r:id="rId67" w:anchor="P86" w:history="1">
        <w:r>
          <w:rPr>
            <w:rStyle w:val="a3"/>
            <w:color w:val="000000"/>
            <w:sz w:val="28"/>
            <w:szCs w:val="28"/>
          </w:rPr>
          <w:t>пункте 4.1</w:t>
        </w:r>
      </w:hyperlink>
      <w:r>
        <w:rPr>
          <w:rFonts w:cs="Times New Roman"/>
          <w:color w:val="000000"/>
          <w:sz w:val="28"/>
          <w:szCs w:val="28"/>
        </w:rPr>
        <w:t xml:space="preserve"> Правил, в соответствии с замещаемыми должностями муниципальной службы.</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4.8. При централизованном повышении (индексации) денежного содержания: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в расчетном периоде - учитываемые при исчислении среднемесячного заработка выплаты, за </w:t>
      </w:r>
      <w:proofErr w:type="gramStart"/>
      <w:r>
        <w:rPr>
          <w:rFonts w:cs="Times New Roman"/>
          <w:color w:val="000000"/>
          <w:sz w:val="28"/>
          <w:szCs w:val="28"/>
        </w:rPr>
        <w:t>исключением</w:t>
      </w:r>
      <w:proofErr w:type="gramEnd"/>
      <w:r>
        <w:rPr>
          <w:rFonts w:cs="Times New Roman"/>
          <w:color w:val="000000"/>
          <w:sz w:val="28"/>
          <w:szCs w:val="28"/>
        </w:rPr>
        <w:t xml:space="preserve"> установленных в фиксированном размере, рассчитываются с учетом соответствующего повышения (индексации), в том числе за часть расчетного периода, предшествующую дате повышения (индексации);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после расчетного периода - исчисление среднемесячного заработка осуществляется с учетом соответствующего повышения (индексации), за исключением выплат установленных в фиксированном размере.</w:t>
      </w:r>
    </w:p>
    <w:p w:rsidR="00902D82" w:rsidRDefault="00902D82" w:rsidP="00902D82">
      <w:pPr>
        <w:pStyle w:val="ConsPlusNormal0"/>
        <w:ind w:firstLine="540"/>
        <w:jc w:val="both"/>
        <w:rPr>
          <w:rFonts w:eastAsia="Calibri" w:cs="Times New Roman"/>
          <w:color w:val="FF0000"/>
          <w:sz w:val="28"/>
          <w:szCs w:val="28"/>
        </w:rPr>
      </w:pPr>
      <w:r>
        <w:rPr>
          <w:rFonts w:cs="Times New Roman"/>
          <w:color w:val="000000"/>
          <w:sz w:val="28"/>
          <w:szCs w:val="28"/>
        </w:rPr>
        <w:t xml:space="preserve">4.9. Размер среднемесячного заработка, </w:t>
      </w:r>
      <w:proofErr w:type="gramStart"/>
      <w:r>
        <w:rPr>
          <w:rFonts w:cs="Times New Roman"/>
          <w:color w:val="000000"/>
          <w:sz w:val="28"/>
          <w:szCs w:val="28"/>
        </w:rPr>
        <w:t>исходя из которого муниципальному служащему исчисляется</w:t>
      </w:r>
      <w:proofErr w:type="gramEnd"/>
      <w:r>
        <w:rPr>
          <w:rFonts w:cs="Times New Roman"/>
          <w:color w:val="000000"/>
          <w:sz w:val="28"/>
          <w:szCs w:val="28"/>
        </w:rPr>
        <w:t xml:space="preserve"> пенсия за выслугу лет, не может превышать 2,8 должностного оклада, установленного муниципальному служащему в расчетном периоде либо сохраненного в этом периоде.</w:t>
      </w:r>
    </w:p>
    <w:p w:rsidR="00902D82" w:rsidRDefault="00902D82" w:rsidP="00902D82">
      <w:pPr>
        <w:pStyle w:val="ConsPlusNormal0"/>
        <w:ind w:firstLine="540"/>
        <w:jc w:val="both"/>
        <w:rPr>
          <w:rFonts w:cs="Times New Roman"/>
          <w:color w:val="000000"/>
          <w:sz w:val="28"/>
          <w:szCs w:val="28"/>
        </w:rPr>
      </w:pPr>
      <w:bookmarkStart w:id="18" w:name="P101"/>
      <w:bookmarkEnd w:id="18"/>
      <w:r>
        <w:rPr>
          <w:rFonts w:cs="Times New Roman"/>
          <w:color w:val="000000"/>
          <w:sz w:val="28"/>
          <w:szCs w:val="28"/>
        </w:rPr>
        <w:t>4.10. При замещении в расчетном периоде муниципальным служащим должностей, по которым установлены различные должностные оклады, размер среднемесячного заработка не может превышать 2,8 должностного оклада, определяемого путем суммирования размеров, установленных муниципальному служащему в каждом месяце расчетного периода должностных окладов и деления полученной суммы на 12.</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При замещении в одном месяце расчетного периода муниципальным </w:t>
      </w:r>
      <w:r>
        <w:rPr>
          <w:rFonts w:cs="Times New Roman"/>
          <w:color w:val="000000"/>
          <w:sz w:val="28"/>
          <w:szCs w:val="28"/>
        </w:rPr>
        <w:lastRenderedPageBreak/>
        <w:t>служащим должностей, по которым установлены различные должностные оклады, в расчет принимается должностной оклад по должности, занимаемой на конец этого месяца.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4.11. При работе муниципального служащего в расчетном периоде на условиях неполного служебного времени среднемесячный заработок не может превышать 2,8 фактически получаемого в расчетном периоде должностного оклада, в том числе исчисленного в порядке, предусмотренном </w:t>
      </w:r>
      <w:hyperlink r:id="rId68" w:anchor="P101" w:history="1">
        <w:r>
          <w:rPr>
            <w:rStyle w:val="a3"/>
            <w:color w:val="000000"/>
            <w:sz w:val="28"/>
            <w:szCs w:val="28"/>
          </w:rPr>
          <w:t>пунктом 4.10</w:t>
        </w:r>
      </w:hyperlink>
      <w:r>
        <w:rPr>
          <w:rFonts w:cs="Times New Roman"/>
          <w:color w:val="000000"/>
          <w:sz w:val="28"/>
          <w:szCs w:val="28"/>
        </w:rPr>
        <w:t xml:space="preserve"> Правил.</w:t>
      </w:r>
    </w:p>
    <w:p w:rsidR="00902D82" w:rsidRDefault="00902D82" w:rsidP="00902D82">
      <w:pPr>
        <w:pStyle w:val="ConsPlusNormal0"/>
        <w:ind w:firstLine="540"/>
        <w:jc w:val="both"/>
        <w:rPr>
          <w:rFonts w:cs="Times New Roman"/>
          <w:color w:val="000000"/>
          <w:sz w:val="28"/>
          <w:szCs w:val="28"/>
        </w:rPr>
      </w:pPr>
    </w:p>
    <w:p w:rsidR="00902D82" w:rsidRDefault="00902D82" w:rsidP="00902D82">
      <w:pPr>
        <w:pStyle w:val="ConsPlusTitle"/>
        <w:jc w:val="center"/>
        <w:outlineLvl w:val="1"/>
        <w:rPr>
          <w:rFonts w:ascii="Times New Roman" w:hAnsi="Times New Roman" w:cs="Times New Roman"/>
          <w:color w:val="000000"/>
          <w:sz w:val="28"/>
          <w:szCs w:val="28"/>
        </w:rPr>
      </w:pPr>
      <w:r>
        <w:rPr>
          <w:rFonts w:ascii="Times New Roman" w:hAnsi="Times New Roman" w:cs="Times New Roman"/>
          <w:color w:val="000000"/>
          <w:sz w:val="28"/>
          <w:szCs w:val="28"/>
        </w:rPr>
        <w:t>V. Порядок обращения за пенсией за выслугу лет</w:t>
      </w:r>
    </w:p>
    <w:p w:rsidR="00902D82" w:rsidRDefault="00902D82" w:rsidP="00902D82">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муниципальных служащих, ее установления</w:t>
      </w:r>
    </w:p>
    <w:p w:rsidR="00902D82" w:rsidRDefault="00902D82" w:rsidP="00902D82">
      <w:pPr>
        <w:pStyle w:val="ConsPlusNormal0"/>
        <w:jc w:val="center"/>
        <w:rPr>
          <w:rFonts w:cs="Times New Roman"/>
          <w:color w:val="000000"/>
          <w:sz w:val="28"/>
          <w:szCs w:val="28"/>
        </w:rPr>
      </w:pP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5.1. Муниципальный служащий может обращаться за пенсией за выслугу лет в любое время после возникновения права на нее и назначения страховой пенсии по старости (инвалидности) без ограничения каким-либо сроком путем подачи соответствующего заявления.</w:t>
      </w:r>
    </w:p>
    <w:p w:rsidR="00902D82" w:rsidRDefault="00902D82" w:rsidP="00902D82">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sz w:val="28"/>
          <w:szCs w:val="28"/>
        </w:rPr>
        <w:t xml:space="preserve">5.2. </w:t>
      </w:r>
      <w:r>
        <w:rPr>
          <w:rFonts w:ascii="Times New Roman" w:hAnsi="Times New Roman"/>
          <w:color w:val="000000"/>
          <w:sz w:val="28"/>
          <w:szCs w:val="28"/>
        </w:rPr>
        <w:t>Заявление подается в Администрацию</w:t>
      </w:r>
      <w:r w:rsidR="00A037A1" w:rsidRPr="00A037A1">
        <w:rPr>
          <w:rFonts w:cs="Times New Roman"/>
          <w:color w:val="000000"/>
          <w:sz w:val="28"/>
          <w:szCs w:val="28"/>
        </w:rPr>
        <w:t xml:space="preserve"> </w:t>
      </w:r>
      <w:r w:rsidR="00A037A1" w:rsidRPr="00A037A1">
        <w:rPr>
          <w:rFonts w:ascii="Times New Roman" w:hAnsi="Times New Roman" w:cs="Times New Roman"/>
          <w:color w:val="000000"/>
          <w:sz w:val="28"/>
          <w:szCs w:val="28"/>
        </w:rPr>
        <w:t>Плотавского сельсовета</w:t>
      </w:r>
      <w:r>
        <w:rPr>
          <w:rFonts w:ascii="Times New Roman" w:hAnsi="Times New Roman"/>
          <w:color w:val="000000"/>
          <w:sz w:val="28"/>
          <w:szCs w:val="28"/>
        </w:rPr>
        <w:t xml:space="preserve"> Октябрьского района Курской области на имя Главы </w:t>
      </w:r>
      <w:r w:rsidR="00A037A1" w:rsidRPr="00A037A1">
        <w:rPr>
          <w:rFonts w:ascii="Times New Roman" w:hAnsi="Times New Roman" w:cs="Times New Roman"/>
          <w:color w:val="000000"/>
          <w:sz w:val="28"/>
          <w:szCs w:val="28"/>
        </w:rPr>
        <w:t>Плотавского сельсовета</w:t>
      </w:r>
      <w:r w:rsidR="00A037A1">
        <w:rPr>
          <w:rFonts w:cs="Times New Roman"/>
          <w:color w:val="000000"/>
          <w:sz w:val="28"/>
          <w:szCs w:val="28"/>
        </w:rPr>
        <w:t xml:space="preserve"> </w:t>
      </w:r>
      <w:r>
        <w:rPr>
          <w:rFonts w:ascii="Times New Roman" w:hAnsi="Times New Roman"/>
          <w:color w:val="000000"/>
          <w:sz w:val="28"/>
          <w:szCs w:val="28"/>
        </w:rPr>
        <w:t xml:space="preserve">Октябрьского района Курской области с приложением документов, указанных в </w:t>
      </w:r>
      <w:hyperlink r:id="rId69" w:anchor="P64" w:history="1">
        <w:r>
          <w:rPr>
            <w:rStyle w:val="a3"/>
            <w:rFonts w:ascii="Times New Roman" w:hAnsi="Times New Roman"/>
            <w:color w:val="000000"/>
            <w:sz w:val="28"/>
            <w:szCs w:val="28"/>
          </w:rPr>
          <w:t>пункте 3.1</w:t>
        </w:r>
      </w:hyperlink>
      <w:r>
        <w:rPr>
          <w:rFonts w:ascii="Times New Roman" w:hAnsi="Times New Roman"/>
          <w:color w:val="000000"/>
          <w:sz w:val="28"/>
          <w:szCs w:val="28"/>
        </w:rPr>
        <w:t xml:space="preserve"> Правил, и подлежит регистрации в день его поступления в Администрацию </w:t>
      </w:r>
      <w:r w:rsidR="00A037A1" w:rsidRPr="00A037A1">
        <w:rPr>
          <w:rFonts w:ascii="Times New Roman" w:hAnsi="Times New Roman" w:cs="Times New Roman"/>
          <w:color w:val="000000"/>
          <w:sz w:val="28"/>
          <w:szCs w:val="28"/>
        </w:rPr>
        <w:t>Плотавского сельсовета</w:t>
      </w:r>
      <w:r w:rsidR="00A037A1">
        <w:rPr>
          <w:rFonts w:cs="Times New Roman"/>
          <w:color w:val="000000"/>
          <w:sz w:val="28"/>
          <w:szCs w:val="28"/>
        </w:rPr>
        <w:t xml:space="preserve"> </w:t>
      </w:r>
      <w:r>
        <w:rPr>
          <w:rFonts w:ascii="Times New Roman" w:hAnsi="Times New Roman"/>
          <w:color w:val="000000"/>
          <w:sz w:val="28"/>
          <w:szCs w:val="28"/>
        </w:rPr>
        <w:t>Октябрьского района Курской области.</w:t>
      </w:r>
    </w:p>
    <w:p w:rsidR="00902D82" w:rsidRDefault="00902D82" w:rsidP="00902D82">
      <w:pPr>
        <w:pStyle w:val="ConsPlusNormal0"/>
        <w:ind w:firstLine="567"/>
        <w:jc w:val="both"/>
        <w:rPr>
          <w:rFonts w:cs="Times New Roman"/>
          <w:color w:val="000000"/>
          <w:sz w:val="28"/>
          <w:szCs w:val="28"/>
        </w:rPr>
      </w:pPr>
      <w:r>
        <w:rPr>
          <w:rFonts w:cs="Times New Roman"/>
          <w:color w:val="000000"/>
          <w:sz w:val="28"/>
          <w:szCs w:val="28"/>
        </w:rPr>
        <w:t>Документы, необходимые для назначения пенсии за выслугу лет или перерасчета пенсии за выслугу лет, подаются муниципальным служащим лично или через представителя либо направляются посредством почтовой связи.</w:t>
      </w:r>
    </w:p>
    <w:p w:rsidR="00902D82" w:rsidRPr="00022227" w:rsidRDefault="00902D82" w:rsidP="00902D82">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roofErr w:type="gramStart"/>
      <w:r w:rsidRPr="00022227">
        <w:rPr>
          <w:rFonts w:ascii="Times New Roman" w:hAnsi="Times New Roman"/>
          <w:color w:val="000000" w:themeColor="text1"/>
          <w:sz w:val="28"/>
          <w:szCs w:val="28"/>
        </w:rPr>
        <w:t>Уполномоченными органами по назначению, перерасчету размера, индексации пенсии за выслугу лет лиц, замещавших должности муниципальной службы, ее выплате, организации доставки пенсии и ведению пенсионной документации выступают</w:t>
      </w:r>
      <w:r w:rsidR="00022227" w:rsidRPr="00022227">
        <w:rPr>
          <w:rFonts w:ascii="Times New Roman" w:hAnsi="Times New Roman"/>
          <w:color w:val="000000" w:themeColor="text1"/>
          <w:sz w:val="28"/>
          <w:szCs w:val="28"/>
        </w:rPr>
        <w:t>:</w:t>
      </w:r>
      <w:r w:rsidRPr="00022227">
        <w:rPr>
          <w:rFonts w:ascii="Times New Roman" w:hAnsi="Times New Roman"/>
          <w:color w:val="000000" w:themeColor="text1"/>
          <w:sz w:val="28"/>
          <w:szCs w:val="28"/>
        </w:rPr>
        <w:t xml:space="preserve"> </w:t>
      </w:r>
      <w:r w:rsidR="00022227" w:rsidRPr="00022227">
        <w:rPr>
          <w:rFonts w:ascii="Times New Roman" w:hAnsi="Times New Roman" w:cs="Times New Roman"/>
          <w:color w:val="000000" w:themeColor="text1"/>
          <w:sz w:val="28"/>
          <w:szCs w:val="28"/>
        </w:rPr>
        <w:t>специалист Администрации по кадровой работе – заместитель главы администрации  (далее - ответственный исполнитель) и специалист отдела бухгалтерского учета и отчетности,</w:t>
      </w:r>
      <w:r w:rsidR="00022227" w:rsidRPr="00022227">
        <w:rPr>
          <w:rFonts w:ascii="Times New Roman" w:hAnsi="Times New Roman" w:cs="Times New Roman"/>
          <w:color w:val="000000" w:themeColor="text1"/>
          <w:sz w:val="24"/>
          <w:szCs w:val="24"/>
        </w:rPr>
        <w:t xml:space="preserve"> </w:t>
      </w:r>
      <w:r w:rsidRPr="00022227">
        <w:rPr>
          <w:rFonts w:ascii="Times New Roman" w:hAnsi="Times New Roman"/>
          <w:color w:val="000000" w:themeColor="text1"/>
          <w:sz w:val="28"/>
          <w:szCs w:val="28"/>
        </w:rPr>
        <w:t xml:space="preserve">компетенция которых установлена соответствующим Административным регламентом, утверждаемым постановлением Администрации </w:t>
      </w:r>
      <w:r w:rsidR="00A037A1" w:rsidRPr="00022227">
        <w:rPr>
          <w:rFonts w:ascii="Times New Roman" w:hAnsi="Times New Roman" w:cs="Times New Roman"/>
          <w:color w:val="000000" w:themeColor="text1"/>
          <w:sz w:val="28"/>
          <w:szCs w:val="28"/>
        </w:rPr>
        <w:t>Плотавского сельсовета</w:t>
      </w:r>
      <w:r w:rsidR="00A037A1" w:rsidRPr="00022227">
        <w:rPr>
          <w:rFonts w:cs="Times New Roman"/>
          <w:color w:val="000000" w:themeColor="text1"/>
          <w:sz w:val="28"/>
          <w:szCs w:val="28"/>
        </w:rPr>
        <w:t xml:space="preserve"> </w:t>
      </w:r>
      <w:r w:rsidRPr="00022227">
        <w:rPr>
          <w:rFonts w:ascii="Times New Roman" w:hAnsi="Times New Roman"/>
          <w:color w:val="000000" w:themeColor="text1"/>
          <w:sz w:val="28"/>
          <w:szCs w:val="28"/>
        </w:rPr>
        <w:t>Октябрьского района Курской области.</w:t>
      </w:r>
      <w:proofErr w:type="gramEnd"/>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5.3. При личном обращении ответственный специалист Администрации </w:t>
      </w:r>
      <w:r w:rsidR="00A037A1">
        <w:rPr>
          <w:rFonts w:cs="Times New Roman"/>
          <w:color w:val="000000"/>
          <w:sz w:val="28"/>
          <w:szCs w:val="28"/>
        </w:rPr>
        <w:t xml:space="preserve">Плотавского сельсовета </w:t>
      </w:r>
      <w:r>
        <w:rPr>
          <w:rFonts w:cs="Times New Roman"/>
          <w:color w:val="000000"/>
          <w:sz w:val="28"/>
          <w:szCs w:val="28"/>
        </w:rPr>
        <w:t>Октябрьского района Курской области: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проверяет правильность оформления заявления о назначении пенсии за выслугу лет и соответствие изложенных в нем сведений документу, удостоверяющему личность;</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сличает подлинники документов с их копиями, удостоверяет их, фиксирует выявленные расхождения;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выдает расписку-уведомление, в которой указывается дата приема заявления, перечень недостающих документов и сроки их представления;</w:t>
      </w:r>
    </w:p>
    <w:p w:rsidR="00902D82" w:rsidRDefault="00902D82" w:rsidP="00902D82">
      <w:pPr>
        <w:pStyle w:val="ConsPlusNormal0"/>
        <w:ind w:firstLine="540"/>
        <w:jc w:val="both"/>
        <w:rPr>
          <w:rFonts w:cs="Times New Roman"/>
          <w:color w:val="000000"/>
          <w:sz w:val="28"/>
          <w:szCs w:val="28"/>
        </w:rPr>
      </w:pPr>
      <w:r>
        <w:rPr>
          <w:rFonts w:cs="Times New Roman"/>
          <w:sz w:val="28"/>
          <w:szCs w:val="28"/>
        </w:rPr>
        <w:lastRenderedPageBreak/>
        <w:t xml:space="preserve">в случае необходимости </w:t>
      </w:r>
      <w:r>
        <w:rPr>
          <w:rFonts w:cs="Times New Roman"/>
          <w:color w:val="000000"/>
          <w:sz w:val="28"/>
          <w:szCs w:val="28"/>
        </w:rPr>
        <w:t>оказывает содействие муниципальному служащему в получении недостающих документов, необходимых для назначения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запрашивает по межведомственному запросу справку органа, осуществляющего пенсионное обеспечение, о назначенной (досрочно оформленной) страховой пенсии, предусмотренную </w:t>
      </w:r>
      <w:hyperlink r:id="rId70" w:anchor="P71" w:history="1">
        <w:r>
          <w:rPr>
            <w:rStyle w:val="a3"/>
            <w:color w:val="000000"/>
            <w:sz w:val="28"/>
            <w:szCs w:val="28"/>
          </w:rPr>
          <w:t>подпунктом 7 пункта 3.1</w:t>
        </w:r>
      </w:hyperlink>
      <w:r>
        <w:rPr>
          <w:rFonts w:cs="Times New Roman"/>
          <w:color w:val="000000"/>
          <w:sz w:val="28"/>
          <w:szCs w:val="28"/>
        </w:rPr>
        <w:t xml:space="preserve"> настоящих Правил, если указанная справка не была представлена муниципальным служащим по собственной инициативе.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Межведомственный запрос направляется в орган, осуществляющий пенсионное обеспечение,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действующего законодательства Российской Федерации.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5.4. В случае направления заявления о назначении пенсии за выслугу лет и документов почтовым отправлением подпись заявителя (представителя) на заявлении и копии прилагаемых документов должны быть нотариально удостоверены.</w:t>
      </w:r>
    </w:p>
    <w:p w:rsidR="00902D82" w:rsidRDefault="00902D82" w:rsidP="00902D8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olor w:val="000000"/>
          <w:sz w:val="28"/>
          <w:szCs w:val="28"/>
        </w:rPr>
        <w:t xml:space="preserve">Ответственный специалист Администрации </w:t>
      </w:r>
      <w:r w:rsidR="00A037A1" w:rsidRPr="00A037A1">
        <w:rPr>
          <w:rFonts w:ascii="Times New Roman" w:hAnsi="Times New Roman" w:cs="Times New Roman"/>
          <w:color w:val="000000"/>
          <w:sz w:val="28"/>
          <w:szCs w:val="28"/>
        </w:rPr>
        <w:t>Плотавского сельсовета</w:t>
      </w:r>
      <w:r w:rsidR="00A037A1">
        <w:rPr>
          <w:rFonts w:cs="Times New Roman"/>
          <w:color w:val="000000"/>
          <w:sz w:val="28"/>
          <w:szCs w:val="28"/>
        </w:rPr>
        <w:t xml:space="preserve"> </w:t>
      </w:r>
      <w:r>
        <w:rPr>
          <w:rFonts w:ascii="Times New Roman" w:hAnsi="Times New Roman"/>
          <w:color w:val="000000"/>
          <w:sz w:val="28"/>
          <w:szCs w:val="28"/>
        </w:rPr>
        <w:t>Октябрьского района Курской области</w:t>
      </w:r>
      <w:r>
        <w:rPr>
          <w:rFonts w:ascii="Times New Roman" w:hAnsi="Times New Roman"/>
          <w:sz w:val="28"/>
          <w:szCs w:val="28"/>
        </w:rPr>
        <w:t xml:space="preserve"> регистрирует поступившее заявление и прилагаемые документы, проверяет полноту и правильность их заполнения.</w:t>
      </w:r>
    </w:p>
    <w:p w:rsidR="00902D82" w:rsidRDefault="00902D82" w:rsidP="00902D82">
      <w:pPr>
        <w:pStyle w:val="ConsPlusNormal0"/>
        <w:ind w:firstLine="567"/>
        <w:jc w:val="both"/>
        <w:rPr>
          <w:rFonts w:cs="Times New Roman"/>
          <w:color w:val="000000"/>
          <w:sz w:val="28"/>
          <w:szCs w:val="28"/>
        </w:rPr>
      </w:pPr>
      <w:proofErr w:type="gramStart"/>
      <w:r>
        <w:rPr>
          <w:rFonts w:cs="Times New Roman"/>
          <w:color w:val="000000"/>
          <w:sz w:val="28"/>
          <w:szCs w:val="28"/>
        </w:rPr>
        <w:t xml:space="preserve">В случае необходимости представления недостающих документов (за исключением справки органа, осуществляющего пенсионное обеспечение, о назначенной страховой пенсии по старости (инвалидности) в соответствии с Федеральным </w:t>
      </w:r>
      <w:hyperlink r:id="rId71" w:history="1">
        <w:r>
          <w:rPr>
            <w:rStyle w:val="a3"/>
            <w:color w:val="000000"/>
            <w:sz w:val="28"/>
            <w:szCs w:val="28"/>
          </w:rPr>
          <w:t>законом</w:t>
        </w:r>
      </w:hyperlink>
      <w:r>
        <w:rPr>
          <w:rFonts w:cs="Times New Roman"/>
          <w:color w:val="000000"/>
          <w:sz w:val="28"/>
          <w:szCs w:val="28"/>
        </w:rPr>
        <w:t xml:space="preserve"> от 28 декабря 2013 года № 400-ФЗ «О страховых пенсиях» либо пенсии, досрочно назначенной в соответствии с </w:t>
      </w:r>
      <w:hyperlink r:id="rId72" w:history="1">
        <w:r>
          <w:rPr>
            <w:rStyle w:val="a3"/>
            <w:color w:val="000000"/>
            <w:sz w:val="28"/>
            <w:szCs w:val="28"/>
          </w:rPr>
          <w:t>Законом</w:t>
        </w:r>
      </w:hyperlink>
      <w:r>
        <w:rPr>
          <w:rFonts w:cs="Times New Roman"/>
          <w:color w:val="000000"/>
          <w:sz w:val="28"/>
          <w:szCs w:val="28"/>
        </w:rPr>
        <w:t xml:space="preserve"> Российской Федерации от 19 апреля 1991 года № 1032-1 «О занятости населения в Российской Федерации», (или) устранения недостатков в</w:t>
      </w:r>
      <w:proofErr w:type="gramEnd"/>
      <w:r>
        <w:rPr>
          <w:rFonts w:cs="Times New Roman"/>
          <w:color w:val="000000"/>
          <w:sz w:val="28"/>
          <w:szCs w:val="28"/>
        </w:rPr>
        <w:t xml:space="preserve"> </w:t>
      </w:r>
      <w:proofErr w:type="gramStart"/>
      <w:r>
        <w:rPr>
          <w:rFonts w:cs="Times New Roman"/>
          <w:color w:val="000000"/>
          <w:sz w:val="28"/>
          <w:szCs w:val="28"/>
        </w:rPr>
        <w:t>оформлении</w:t>
      </w:r>
      <w:proofErr w:type="gramEnd"/>
      <w:r>
        <w:rPr>
          <w:rFonts w:cs="Times New Roman"/>
          <w:color w:val="000000"/>
          <w:sz w:val="28"/>
          <w:szCs w:val="28"/>
        </w:rPr>
        <w:t xml:space="preserve"> заявления и других документов, предусмотренных </w:t>
      </w:r>
      <w:hyperlink r:id="rId73" w:anchor="P64" w:history="1">
        <w:r>
          <w:rPr>
            <w:rStyle w:val="a3"/>
            <w:color w:val="000000"/>
            <w:sz w:val="28"/>
            <w:szCs w:val="28"/>
          </w:rPr>
          <w:t>пунктом 3.1</w:t>
        </w:r>
      </w:hyperlink>
      <w:r>
        <w:rPr>
          <w:rFonts w:cs="Times New Roman"/>
          <w:color w:val="000000"/>
          <w:sz w:val="28"/>
          <w:szCs w:val="28"/>
        </w:rPr>
        <w:t xml:space="preserve"> Правил, ответственный специалист Администрации</w:t>
      </w:r>
      <w:r w:rsidR="00A037A1">
        <w:rPr>
          <w:rFonts w:cs="Times New Roman"/>
          <w:color w:val="000000"/>
          <w:sz w:val="28"/>
          <w:szCs w:val="28"/>
        </w:rPr>
        <w:t xml:space="preserve"> Плотавского сельсовета</w:t>
      </w:r>
      <w:r>
        <w:rPr>
          <w:rFonts w:cs="Times New Roman"/>
          <w:color w:val="000000"/>
          <w:sz w:val="28"/>
          <w:szCs w:val="28"/>
        </w:rPr>
        <w:t xml:space="preserve"> Октябрьского района Курской области в течение 1 рабочего дня со дня регистрации заявления направляет муниципальному служащему информацию о необходимости представления недостающих документов и (или) устранения недостатков в оформлении документов и сроки их представления.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5.5. Если недостающие документы будут представлены не позднее 3 месяцев со дня получения соответствующего разъяснения ответственного специалиста Администрации </w:t>
      </w:r>
      <w:r w:rsidR="00A037A1">
        <w:rPr>
          <w:rFonts w:cs="Times New Roman"/>
          <w:color w:val="000000"/>
          <w:sz w:val="28"/>
          <w:szCs w:val="28"/>
        </w:rPr>
        <w:t xml:space="preserve">Плотавского сельсовета </w:t>
      </w:r>
      <w:r>
        <w:rPr>
          <w:rFonts w:cs="Times New Roman"/>
          <w:color w:val="000000"/>
          <w:sz w:val="28"/>
          <w:szCs w:val="28"/>
        </w:rPr>
        <w:t>Октябрьского района Курской области, днем обращения за назначением пенсии за выслугу лет считается дата регистрации соответствующего заявления.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Днем получения муниципальным служащим соответствующего разъяснения ответственного специалиста Администрации</w:t>
      </w:r>
      <w:r w:rsidR="00A037A1">
        <w:rPr>
          <w:rFonts w:cs="Times New Roman"/>
          <w:color w:val="000000"/>
          <w:sz w:val="28"/>
          <w:szCs w:val="28"/>
        </w:rPr>
        <w:t xml:space="preserve"> Плотавского сельсовета</w:t>
      </w:r>
      <w:r>
        <w:rPr>
          <w:rFonts w:cs="Times New Roman"/>
          <w:color w:val="000000"/>
          <w:sz w:val="28"/>
          <w:szCs w:val="28"/>
        </w:rPr>
        <w:t xml:space="preserve"> Октябрьского района Курской области считается: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день выдачи уведомления муниципальному служащему непосредственно </w:t>
      </w:r>
      <w:r>
        <w:rPr>
          <w:rFonts w:cs="Times New Roman"/>
          <w:color w:val="000000"/>
          <w:sz w:val="28"/>
          <w:szCs w:val="28"/>
        </w:rPr>
        <w:lastRenderedPageBreak/>
        <w:t>при приеме заявления;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дата, указанная на почтовом штемпеле организации почтовой связи по месту получения муниципальным служащим уведомления, а при отсутствии таких сведений - дата отправления ответственным специалистом Администрации</w:t>
      </w:r>
      <w:r w:rsidR="00A037A1">
        <w:rPr>
          <w:rFonts w:cs="Times New Roman"/>
          <w:color w:val="000000"/>
          <w:sz w:val="28"/>
          <w:szCs w:val="28"/>
        </w:rPr>
        <w:t xml:space="preserve"> Плотавского сельсовета</w:t>
      </w:r>
      <w:r>
        <w:rPr>
          <w:rFonts w:cs="Times New Roman"/>
          <w:color w:val="000000"/>
          <w:sz w:val="28"/>
          <w:szCs w:val="28"/>
        </w:rPr>
        <w:t xml:space="preserve"> Октябрьского района Курской области указанного уведомления муниципальному служащему по почте.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В случае непредставления муниципальным служащим недостающих документов и (или) </w:t>
      </w:r>
      <w:proofErr w:type="spellStart"/>
      <w:r>
        <w:rPr>
          <w:rFonts w:cs="Times New Roman"/>
          <w:color w:val="000000"/>
          <w:sz w:val="28"/>
          <w:szCs w:val="28"/>
        </w:rPr>
        <w:t>неустранения</w:t>
      </w:r>
      <w:proofErr w:type="spellEnd"/>
      <w:r>
        <w:rPr>
          <w:rFonts w:cs="Times New Roman"/>
          <w:color w:val="000000"/>
          <w:sz w:val="28"/>
          <w:szCs w:val="28"/>
        </w:rPr>
        <w:t xml:space="preserve"> имеющихся недостатков в оформлении заявления и других документов, предусмотренных </w:t>
      </w:r>
      <w:hyperlink r:id="rId74" w:anchor="P64" w:history="1">
        <w:r>
          <w:rPr>
            <w:rStyle w:val="a3"/>
            <w:color w:val="000000"/>
            <w:sz w:val="28"/>
            <w:szCs w:val="28"/>
          </w:rPr>
          <w:t>пунктом 3.1</w:t>
        </w:r>
      </w:hyperlink>
      <w:r>
        <w:rPr>
          <w:rFonts w:cs="Times New Roman"/>
          <w:color w:val="000000"/>
          <w:sz w:val="28"/>
          <w:szCs w:val="28"/>
        </w:rPr>
        <w:t xml:space="preserve"> Правил, в течение 3 месяцев указанные заявление и документы возвращаются муниципальному служащему без рассмотрения.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5.6. Ответственный специалист Администрации </w:t>
      </w:r>
      <w:r w:rsidR="00A037A1">
        <w:rPr>
          <w:rFonts w:cs="Times New Roman"/>
          <w:color w:val="000000"/>
          <w:sz w:val="28"/>
          <w:szCs w:val="28"/>
        </w:rPr>
        <w:t xml:space="preserve">Плотавского сельсовета </w:t>
      </w:r>
      <w:r>
        <w:rPr>
          <w:rFonts w:cs="Times New Roman"/>
          <w:color w:val="000000"/>
          <w:sz w:val="28"/>
          <w:szCs w:val="28"/>
        </w:rPr>
        <w:t xml:space="preserve">Октябрьского района Курской области после представления муниципальным служащим недостающих документов и (или) устранения имеющихся недостатков в оформлении заявления и других документов, предусмотренных </w:t>
      </w:r>
      <w:hyperlink r:id="rId75" w:anchor="P64" w:history="1">
        <w:r>
          <w:rPr>
            <w:rStyle w:val="a3"/>
            <w:color w:val="000000"/>
            <w:sz w:val="28"/>
            <w:szCs w:val="28"/>
          </w:rPr>
          <w:t>пунктом 3.1</w:t>
        </w:r>
      </w:hyperlink>
      <w:r>
        <w:rPr>
          <w:rFonts w:cs="Times New Roman"/>
          <w:color w:val="000000"/>
          <w:sz w:val="28"/>
          <w:szCs w:val="28"/>
        </w:rPr>
        <w:t xml:space="preserve"> Правил, в течение 1 рабочего дня осуществляет их проверку,  в течение 3 рабочих дней готовит проект распоряжения органа местного самоуправления о назначении пенсии за выслугу лет или об отказе </w:t>
      </w:r>
      <w:proofErr w:type="gramStart"/>
      <w:r>
        <w:rPr>
          <w:rFonts w:cs="Times New Roman"/>
          <w:color w:val="000000"/>
          <w:sz w:val="28"/>
          <w:szCs w:val="28"/>
        </w:rPr>
        <w:t>в</w:t>
      </w:r>
      <w:proofErr w:type="gramEnd"/>
      <w:r>
        <w:rPr>
          <w:rFonts w:cs="Times New Roman"/>
          <w:color w:val="000000"/>
          <w:sz w:val="28"/>
          <w:szCs w:val="28"/>
        </w:rPr>
        <w:t xml:space="preserve"> </w:t>
      </w:r>
      <w:proofErr w:type="gramStart"/>
      <w:r>
        <w:rPr>
          <w:rFonts w:cs="Times New Roman"/>
          <w:color w:val="000000"/>
          <w:sz w:val="28"/>
          <w:szCs w:val="28"/>
        </w:rPr>
        <w:t>ее</w:t>
      </w:r>
      <w:proofErr w:type="gramEnd"/>
      <w:r>
        <w:rPr>
          <w:rFonts w:cs="Times New Roman"/>
          <w:color w:val="000000"/>
          <w:sz w:val="28"/>
          <w:szCs w:val="28"/>
        </w:rPr>
        <w:t xml:space="preserve"> </w:t>
      </w:r>
      <w:proofErr w:type="gramStart"/>
      <w:r>
        <w:rPr>
          <w:rFonts w:cs="Times New Roman"/>
          <w:color w:val="000000"/>
          <w:sz w:val="28"/>
          <w:szCs w:val="28"/>
        </w:rPr>
        <w:t>назначении</w:t>
      </w:r>
      <w:proofErr w:type="gramEnd"/>
      <w:r>
        <w:rPr>
          <w:rFonts w:cs="Times New Roman"/>
          <w:color w:val="000000"/>
          <w:sz w:val="28"/>
          <w:szCs w:val="28"/>
        </w:rPr>
        <w:t>.</w:t>
      </w:r>
    </w:p>
    <w:p w:rsidR="00902D82" w:rsidRDefault="00902D82" w:rsidP="00902D82">
      <w:pPr>
        <w:pStyle w:val="ConsPlusNormal0"/>
        <w:ind w:firstLine="540"/>
        <w:jc w:val="both"/>
        <w:rPr>
          <w:rFonts w:cs="Times New Roman"/>
          <w:color w:val="000000"/>
          <w:sz w:val="28"/>
          <w:szCs w:val="28"/>
        </w:rPr>
      </w:pPr>
      <w:r>
        <w:rPr>
          <w:rFonts w:cs="Times New Roman"/>
          <w:sz w:val="28"/>
          <w:szCs w:val="28"/>
        </w:rPr>
        <w:t>Не позднее чем через 5 дней со дня  издания распоряжения о назначении пенсии за выслугу лет или об отказе в ее назначении ответственный специалист</w:t>
      </w:r>
      <w:r w:rsidR="00A037A1">
        <w:rPr>
          <w:rFonts w:cs="Times New Roman"/>
          <w:sz w:val="28"/>
          <w:szCs w:val="28"/>
        </w:rPr>
        <w:t xml:space="preserve"> </w:t>
      </w:r>
      <w:r>
        <w:rPr>
          <w:rFonts w:cs="Times New Roman"/>
          <w:sz w:val="28"/>
          <w:szCs w:val="28"/>
        </w:rPr>
        <w:t xml:space="preserve"> </w:t>
      </w:r>
      <w:r>
        <w:rPr>
          <w:rFonts w:cs="Times New Roman"/>
          <w:color w:val="000000"/>
          <w:sz w:val="28"/>
          <w:szCs w:val="28"/>
        </w:rPr>
        <w:t xml:space="preserve">Администрации </w:t>
      </w:r>
      <w:r w:rsidR="00A037A1">
        <w:rPr>
          <w:rFonts w:cs="Times New Roman"/>
          <w:color w:val="000000"/>
          <w:sz w:val="28"/>
          <w:szCs w:val="28"/>
        </w:rPr>
        <w:t xml:space="preserve">Плотавского сельсовета </w:t>
      </w:r>
      <w:r>
        <w:rPr>
          <w:rFonts w:cs="Times New Roman"/>
          <w:color w:val="000000"/>
          <w:sz w:val="28"/>
          <w:szCs w:val="28"/>
        </w:rPr>
        <w:t>Октябрьского района Курской области</w:t>
      </w:r>
      <w:r>
        <w:rPr>
          <w:rFonts w:cs="Times New Roman"/>
          <w:sz w:val="28"/>
          <w:szCs w:val="28"/>
        </w:rPr>
        <w:t xml:space="preserve"> извещает </w:t>
      </w:r>
      <w:r>
        <w:rPr>
          <w:rFonts w:cs="Times New Roman"/>
          <w:color w:val="000000"/>
          <w:sz w:val="28"/>
          <w:szCs w:val="28"/>
        </w:rPr>
        <w:t>муниципального служащего</w:t>
      </w:r>
      <w:r>
        <w:rPr>
          <w:rFonts w:cs="Times New Roman"/>
          <w:sz w:val="28"/>
          <w:szCs w:val="28"/>
        </w:rPr>
        <w:t xml:space="preserve"> о принятом решении  в письменной форме.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В случае принятия решения об отказе в назначении пенсии за выслугу лет ответственный специалист Администрации</w:t>
      </w:r>
      <w:r w:rsidR="00A037A1">
        <w:rPr>
          <w:rFonts w:cs="Times New Roman"/>
          <w:color w:val="000000"/>
          <w:sz w:val="28"/>
          <w:szCs w:val="28"/>
        </w:rPr>
        <w:t xml:space="preserve"> Плотавского сельсовета</w:t>
      </w:r>
      <w:r>
        <w:rPr>
          <w:rFonts w:cs="Times New Roman"/>
          <w:color w:val="000000"/>
          <w:sz w:val="28"/>
          <w:szCs w:val="28"/>
        </w:rPr>
        <w:t xml:space="preserve"> Октябрьского района Курской области извещает об этом муниципального служащего с указанием причин отказа.</w:t>
      </w:r>
    </w:p>
    <w:p w:rsidR="00902D82" w:rsidRDefault="00902D82" w:rsidP="00902D82">
      <w:pPr>
        <w:pStyle w:val="ConsPlusNormal0"/>
        <w:ind w:firstLine="540"/>
        <w:jc w:val="both"/>
        <w:rPr>
          <w:rFonts w:cs="Times New Roman"/>
          <w:color w:val="000000"/>
          <w:sz w:val="28"/>
          <w:szCs w:val="28"/>
          <w:highlight w:val="yellow"/>
        </w:rPr>
      </w:pPr>
      <w:proofErr w:type="gramStart"/>
      <w:r>
        <w:rPr>
          <w:rFonts w:cs="Times New Roman"/>
          <w:color w:val="000000"/>
          <w:sz w:val="28"/>
          <w:szCs w:val="28"/>
        </w:rPr>
        <w:t>При несогласии муниципального служащего с решением об отказе в назначении пенсии за выслугу</w:t>
      </w:r>
      <w:proofErr w:type="gramEnd"/>
      <w:r>
        <w:rPr>
          <w:rFonts w:cs="Times New Roman"/>
          <w:color w:val="000000"/>
          <w:sz w:val="28"/>
          <w:szCs w:val="28"/>
        </w:rPr>
        <w:t xml:space="preserve"> лет он вправе обжаловать принятое решение в судебном порядке.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5.7. Основанием для отказа в назначении пенсии за выслугу лет является: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отсутствие у муниципального служащего права на пенсию за выслугу лет, выявленное на основании совокупности представленных документов;</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недостоверность сведений, содержащихся в заявлении и (или) документах, предусмотренных </w:t>
      </w:r>
      <w:hyperlink r:id="rId76" w:anchor="P64" w:history="1">
        <w:r>
          <w:rPr>
            <w:rStyle w:val="a3"/>
            <w:color w:val="000000"/>
            <w:sz w:val="28"/>
            <w:szCs w:val="28"/>
          </w:rPr>
          <w:t>пунктом 3.1</w:t>
        </w:r>
      </w:hyperlink>
      <w:r>
        <w:rPr>
          <w:rFonts w:cs="Times New Roman"/>
          <w:color w:val="000000"/>
          <w:sz w:val="28"/>
          <w:szCs w:val="28"/>
        </w:rPr>
        <w:t xml:space="preserve"> Правил.</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5.8. В случае устранения обстоятельств, послуживших основанием для отказа в назначении пенсии за выслугу лет, муниципальный служащий вправе вновь обратиться с заявлением в порядке, предусмотренном настоящими Правилами.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5.9. Пенсия за выслугу лет назначается с 1-го числа месяца, в котором муниципальный служащий обратился за ней, но не ранее дня возникновения права на нее. </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5.10. Днем обращения за пенсией за выслугу лет считается день </w:t>
      </w:r>
      <w:r>
        <w:rPr>
          <w:rFonts w:cs="Times New Roman"/>
          <w:color w:val="000000"/>
          <w:sz w:val="28"/>
          <w:szCs w:val="28"/>
        </w:rPr>
        <w:lastRenderedPageBreak/>
        <w:t>регистрации заявления и документов в Администрации</w:t>
      </w:r>
      <w:r w:rsidR="00A037A1">
        <w:rPr>
          <w:rFonts w:cs="Times New Roman"/>
          <w:color w:val="000000"/>
          <w:sz w:val="28"/>
          <w:szCs w:val="28"/>
        </w:rPr>
        <w:t xml:space="preserve"> Плотавского сельсовета</w:t>
      </w:r>
      <w:r>
        <w:rPr>
          <w:rFonts w:cs="Times New Roman"/>
          <w:color w:val="000000"/>
          <w:sz w:val="28"/>
          <w:szCs w:val="28"/>
        </w:rPr>
        <w:t xml:space="preserve"> Октябрьского района Курской области.</w:t>
      </w:r>
    </w:p>
    <w:p w:rsidR="00902D82" w:rsidRDefault="00902D82" w:rsidP="00902D82">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5.11. Общий срок принятия решения о назначении пенсии за выслугу лет или об отказе в ее назначении не более  30  календарных дней со дня подачи заявления и документов. </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5.12. Перерасчет размера пенсии за выслугу лет производится в случаях:</w:t>
      </w:r>
    </w:p>
    <w:p w:rsidR="00902D82" w:rsidRDefault="00902D82" w:rsidP="00902D82">
      <w:pPr>
        <w:pStyle w:val="ConsPlusNormal0"/>
        <w:ind w:firstLine="540"/>
        <w:jc w:val="both"/>
        <w:rPr>
          <w:rFonts w:cs="Times New Roman"/>
          <w:sz w:val="28"/>
          <w:szCs w:val="28"/>
        </w:rPr>
      </w:pPr>
      <w:proofErr w:type="gramStart"/>
      <w:r>
        <w:rPr>
          <w:rFonts w:cs="Times New Roman"/>
          <w:sz w:val="28"/>
          <w:szCs w:val="28"/>
        </w:rPr>
        <w:t xml:space="preserve">1) </w:t>
      </w:r>
      <w:r>
        <w:rPr>
          <w:rFonts w:cs="Times New Roman"/>
          <w:color w:val="000000"/>
          <w:sz w:val="28"/>
          <w:szCs w:val="28"/>
        </w:rPr>
        <w:t>последующего после назначения пенсии за выслугу лет увеличения продолжительности стажа муниципальной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муниципальной службы не менее 12 полных месяцев с более высоким должностным окладом - с 1-го числа</w:t>
      </w:r>
      <w:proofErr w:type="gramEnd"/>
      <w:r>
        <w:rPr>
          <w:rFonts w:cs="Times New Roman"/>
          <w:color w:val="000000"/>
          <w:sz w:val="28"/>
          <w:szCs w:val="28"/>
        </w:rPr>
        <w:t xml:space="preserve"> месяца, следующего за месяцем, в котором принято заявление муниципального служащего о перерасчете размера пенсии за выслугу лет</w:t>
      </w:r>
      <w:r>
        <w:rPr>
          <w:rFonts w:cs="Times New Roman"/>
          <w:sz w:val="28"/>
          <w:szCs w:val="28"/>
        </w:rPr>
        <w:t xml:space="preserve">; </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2) изменения группы инвалидности - со дня изменения группы инвалидности, с применением положений </w:t>
      </w:r>
      <w:hyperlink r:id="rId77" w:history="1">
        <w:r>
          <w:rPr>
            <w:rStyle w:val="a3"/>
            <w:color w:val="000000"/>
            <w:sz w:val="28"/>
            <w:szCs w:val="28"/>
          </w:rPr>
          <w:t>частей 7</w:t>
        </w:r>
      </w:hyperlink>
      <w:r>
        <w:rPr>
          <w:rFonts w:cs="Times New Roman"/>
          <w:color w:val="000000"/>
          <w:sz w:val="28"/>
          <w:szCs w:val="28"/>
        </w:rPr>
        <w:t xml:space="preserve">, </w:t>
      </w:r>
      <w:hyperlink r:id="rId78" w:history="1">
        <w:r>
          <w:rPr>
            <w:rStyle w:val="a3"/>
            <w:color w:val="000000"/>
            <w:sz w:val="28"/>
            <w:szCs w:val="28"/>
          </w:rPr>
          <w:t>9</w:t>
        </w:r>
      </w:hyperlink>
      <w:r>
        <w:rPr>
          <w:rFonts w:cs="Times New Roman"/>
          <w:color w:val="000000"/>
          <w:sz w:val="28"/>
          <w:szCs w:val="28"/>
        </w:rPr>
        <w:t xml:space="preserve">, </w:t>
      </w:r>
      <w:hyperlink r:id="rId79" w:history="1">
        <w:r>
          <w:rPr>
            <w:rStyle w:val="a3"/>
            <w:color w:val="000000"/>
            <w:sz w:val="28"/>
            <w:szCs w:val="28"/>
          </w:rPr>
          <w:t>10 статьи 8</w:t>
        </w:r>
      </w:hyperlink>
      <w:r>
        <w:rPr>
          <w:rFonts w:cs="Times New Roman"/>
          <w:color w:val="000000"/>
          <w:sz w:val="28"/>
          <w:szCs w:val="28"/>
        </w:rPr>
        <w:t xml:space="preserve"> Закона Курской области от 13 июня 2007 года № 60-ЗКО «О муниципальной службе в Курской области», и </w:t>
      </w:r>
      <w:hyperlink r:id="rId80" w:anchor="P83" w:history="1">
        <w:r>
          <w:rPr>
            <w:rStyle w:val="a3"/>
            <w:color w:val="000000"/>
            <w:sz w:val="28"/>
            <w:szCs w:val="28"/>
          </w:rPr>
          <w:t>раздела 4</w:t>
        </w:r>
      </w:hyperlink>
      <w:r>
        <w:rPr>
          <w:rFonts w:cs="Times New Roman"/>
          <w:color w:val="000000"/>
          <w:sz w:val="28"/>
          <w:szCs w:val="28"/>
        </w:rPr>
        <w:t xml:space="preserve"> Правил, устанавливающих порядок определения среднемесячного заработка, из которого исчисляется размер пенсии за выслугу лет;</w:t>
      </w:r>
    </w:p>
    <w:p w:rsidR="00902D82" w:rsidRDefault="00902D82" w:rsidP="00902D8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sz w:val="28"/>
          <w:szCs w:val="28"/>
        </w:rPr>
        <w:t xml:space="preserve">3) изменения размера фиксированной выплаты к страховой пенсии и повышений фиксированной выплаты к страховой пенсии, а также размера части страховой пенсии, </w:t>
      </w:r>
      <w:proofErr w:type="gramStart"/>
      <w:r>
        <w:rPr>
          <w:rFonts w:ascii="Times New Roman" w:hAnsi="Times New Roman"/>
          <w:sz w:val="28"/>
          <w:szCs w:val="28"/>
        </w:rPr>
        <w:t>исходя из которых определен</w:t>
      </w:r>
      <w:proofErr w:type="gramEnd"/>
      <w:r>
        <w:rPr>
          <w:rFonts w:ascii="Times New Roman" w:hAnsi="Times New Roman"/>
          <w:sz w:val="28"/>
          <w:szCs w:val="28"/>
        </w:rPr>
        <w:t xml:space="preserve"> размер пенсии за выслугу лет - со дня их изменения;</w:t>
      </w:r>
    </w:p>
    <w:p w:rsidR="00902D82" w:rsidRDefault="00902D82" w:rsidP="00902D8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5.13. Перерасчет размера пенсии за выслугу лет производится с применением положений </w:t>
      </w:r>
      <w:hyperlink r:id="rId81" w:history="1">
        <w:r>
          <w:rPr>
            <w:rStyle w:val="a3"/>
            <w:rFonts w:ascii="Times New Roman" w:hAnsi="Times New Roman"/>
            <w:color w:val="000000"/>
            <w:sz w:val="28"/>
            <w:szCs w:val="28"/>
          </w:rPr>
          <w:t>частей 7</w:t>
        </w:r>
      </w:hyperlink>
      <w:r>
        <w:rPr>
          <w:rFonts w:ascii="Times New Roman" w:hAnsi="Times New Roman"/>
          <w:color w:val="000000"/>
          <w:sz w:val="28"/>
          <w:szCs w:val="28"/>
        </w:rPr>
        <w:t xml:space="preserve">, </w:t>
      </w:r>
      <w:hyperlink r:id="rId82" w:history="1">
        <w:r>
          <w:rPr>
            <w:rStyle w:val="a3"/>
            <w:rFonts w:ascii="Times New Roman" w:hAnsi="Times New Roman"/>
            <w:color w:val="000000"/>
            <w:sz w:val="28"/>
            <w:szCs w:val="28"/>
          </w:rPr>
          <w:t>9</w:t>
        </w:r>
      </w:hyperlink>
      <w:r>
        <w:rPr>
          <w:rFonts w:ascii="Times New Roman" w:hAnsi="Times New Roman"/>
          <w:color w:val="000000"/>
          <w:sz w:val="28"/>
          <w:szCs w:val="28"/>
        </w:rPr>
        <w:t xml:space="preserve">, </w:t>
      </w:r>
      <w:hyperlink r:id="rId83" w:history="1">
        <w:r>
          <w:rPr>
            <w:rStyle w:val="a3"/>
            <w:rFonts w:ascii="Times New Roman" w:hAnsi="Times New Roman"/>
            <w:color w:val="000000"/>
            <w:sz w:val="28"/>
            <w:szCs w:val="28"/>
          </w:rPr>
          <w:t>10 статьи 8</w:t>
        </w:r>
      </w:hyperlink>
      <w:r>
        <w:rPr>
          <w:rFonts w:ascii="Times New Roman" w:hAnsi="Times New Roman"/>
          <w:color w:val="000000"/>
          <w:sz w:val="28"/>
          <w:szCs w:val="28"/>
        </w:rPr>
        <w:t xml:space="preserve"> Закона Курской области от 13 июня 2007 года № 60-ЗКО «О муниципальной службе</w:t>
      </w:r>
      <w:r>
        <w:rPr>
          <w:rFonts w:ascii="Times New Roman" w:hAnsi="Times New Roman"/>
          <w:sz w:val="28"/>
          <w:szCs w:val="28"/>
        </w:rPr>
        <w:t xml:space="preserve"> в Курской области», </w:t>
      </w:r>
      <w:r>
        <w:rPr>
          <w:rFonts w:ascii="Times New Roman" w:hAnsi="Times New Roman"/>
          <w:color w:val="000000"/>
          <w:sz w:val="28"/>
          <w:szCs w:val="28"/>
        </w:rPr>
        <w:t xml:space="preserve">и </w:t>
      </w:r>
      <w:hyperlink r:id="rId84" w:history="1">
        <w:r>
          <w:rPr>
            <w:rStyle w:val="a3"/>
            <w:rFonts w:ascii="Times New Roman" w:hAnsi="Times New Roman"/>
            <w:color w:val="000000"/>
            <w:sz w:val="28"/>
            <w:szCs w:val="28"/>
          </w:rPr>
          <w:t>раздела 4</w:t>
        </w:r>
      </w:hyperlink>
      <w:r>
        <w:rPr>
          <w:rFonts w:ascii="Times New Roman" w:hAnsi="Times New Roman"/>
          <w:sz w:val="28"/>
          <w:szCs w:val="28"/>
        </w:rPr>
        <w:t xml:space="preserve"> Правил, устанавливающих порядок определения среднемесячного заработка, из которого исчисляется размер пенсии за выслугу лет.</w:t>
      </w:r>
    </w:p>
    <w:p w:rsidR="00902D82" w:rsidRDefault="00902D82" w:rsidP="00902D82">
      <w:pPr>
        <w:pStyle w:val="ConsPlusNormal0"/>
        <w:ind w:firstLine="540"/>
        <w:jc w:val="both"/>
        <w:rPr>
          <w:rFonts w:cs="Times New Roman"/>
          <w:color w:val="000000"/>
          <w:sz w:val="28"/>
          <w:szCs w:val="28"/>
        </w:rPr>
      </w:pPr>
      <w:bookmarkStart w:id="19" w:name="P138"/>
      <w:bookmarkStart w:id="20" w:name="P139"/>
      <w:bookmarkEnd w:id="19"/>
      <w:bookmarkEnd w:id="20"/>
      <w:r>
        <w:rPr>
          <w:rFonts w:cs="Times New Roman"/>
          <w:color w:val="000000"/>
          <w:sz w:val="28"/>
          <w:szCs w:val="28"/>
        </w:rPr>
        <w:t xml:space="preserve">5.14. Для перерасчета размера пенсии за выслугу лет в соответствии с </w:t>
      </w:r>
      <w:hyperlink r:id="rId85" w:anchor="P138" w:history="1">
        <w:r>
          <w:rPr>
            <w:rStyle w:val="a3"/>
            <w:color w:val="000000"/>
            <w:sz w:val="28"/>
            <w:szCs w:val="28"/>
          </w:rPr>
          <w:t>подпунктами 1</w:t>
        </w:r>
      </w:hyperlink>
      <w:r>
        <w:rPr>
          <w:rFonts w:cs="Times New Roman"/>
          <w:color w:val="000000"/>
          <w:sz w:val="28"/>
          <w:szCs w:val="28"/>
        </w:rPr>
        <w:t xml:space="preserve"> и </w:t>
      </w:r>
      <w:hyperlink r:id="rId86" w:anchor="P139" w:history="1">
        <w:r>
          <w:rPr>
            <w:rStyle w:val="a3"/>
            <w:color w:val="000000"/>
            <w:sz w:val="28"/>
            <w:szCs w:val="28"/>
          </w:rPr>
          <w:t>2</w:t>
        </w:r>
      </w:hyperlink>
      <w:r>
        <w:rPr>
          <w:rFonts w:cs="Times New Roman"/>
          <w:color w:val="000000"/>
          <w:sz w:val="28"/>
          <w:szCs w:val="28"/>
        </w:rPr>
        <w:t xml:space="preserve"> настоящего пункта Правил муниципальным служащим подается заявление.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Для перерасчета размера пенсии за выслугу лет в соответствии </w:t>
      </w:r>
      <w:proofErr w:type="gramStart"/>
      <w:r>
        <w:rPr>
          <w:rFonts w:cs="Times New Roman"/>
          <w:color w:val="000000"/>
          <w:sz w:val="28"/>
          <w:szCs w:val="28"/>
        </w:rPr>
        <w:t>с</w:t>
      </w:r>
      <w:proofErr w:type="gramEnd"/>
      <w:r>
        <w:rPr>
          <w:rFonts w:cs="Times New Roman"/>
          <w:color w:val="000000"/>
          <w:sz w:val="28"/>
          <w:szCs w:val="28"/>
        </w:rPr>
        <w:t>:</w:t>
      </w:r>
    </w:p>
    <w:p w:rsidR="00902D82" w:rsidRDefault="00933ED6" w:rsidP="00902D82">
      <w:pPr>
        <w:pStyle w:val="ConsPlusNormal0"/>
        <w:ind w:firstLine="540"/>
        <w:jc w:val="both"/>
        <w:rPr>
          <w:rFonts w:cs="Times New Roman"/>
          <w:color w:val="000000"/>
          <w:sz w:val="28"/>
          <w:szCs w:val="28"/>
        </w:rPr>
      </w:pPr>
      <w:hyperlink r:id="rId87" w:anchor="P139" w:history="1">
        <w:r w:rsidR="00902D82">
          <w:rPr>
            <w:rStyle w:val="a3"/>
            <w:color w:val="000000"/>
            <w:sz w:val="28"/>
            <w:szCs w:val="28"/>
          </w:rPr>
          <w:t>подпунктом 1</w:t>
        </w:r>
      </w:hyperlink>
      <w:r w:rsidR="00902D82">
        <w:rPr>
          <w:rFonts w:cs="Times New Roman"/>
          <w:color w:val="000000"/>
          <w:sz w:val="28"/>
          <w:szCs w:val="28"/>
        </w:rPr>
        <w:t xml:space="preserve"> настоящего пункта Правил необходимы документы, предусмотренные </w:t>
      </w:r>
      <w:hyperlink r:id="rId88" w:anchor="P65" w:history="1">
        <w:r w:rsidR="00902D82">
          <w:rPr>
            <w:rStyle w:val="a3"/>
            <w:color w:val="000000"/>
            <w:sz w:val="28"/>
            <w:szCs w:val="28"/>
          </w:rPr>
          <w:t>подпунктами 1</w:t>
        </w:r>
      </w:hyperlink>
      <w:r w:rsidR="00902D82">
        <w:rPr>
          <w:rFonts w:cs="Times New Roman"/>
          <w:color w:val="000000"/>
          <w:sz w:val="28"/>
          <w:szCs w:val="28"/>
        </w:rPr>
        <w:t xml:space="preserve"> - </w:t>
      </w:r>
      <w:hyperlink r:id="rId89" w:anchor="P67" w:history="1">
        <w:r w:rsidR="00902D82">
          <w:rPr>
            <w:rStyle w:val="a3"/>
            <w:color w:val="000000"/>
            <w:sz w:val="28"/>
            <w:szCs w:val="28"/>
          </w:rPr>
          <w:t>3</w:t>
        </w:r>
      </w:hyperlink>
      <w:r w:rsidR="00902D82">
        <w:rPr>
          <w:rFonts w:cs="Times New Roman"/>
          <w:color w:val="000000"/>
          <w:sz w:val="28"/>
          <w:szCs w:val="28"/>
        </w:rPr>
        <w:t xml:space="preserve">, </w:t>
      </w:r>
      <w:hyperlink r:id="rId90" w:anchor="P69" w:history="1">
        <w:r w:rsidR="00902D82">
          <w:rPr>
            <w:rStyle w:val="a3"/>
            <w:color w:val="000000"/>
            <w:sz w:val="28"/>
            <w:szCs w:val="28"/>
          </w:rPr>
          <w:t>5</w:t>
        </w:r>
      </w:hyperlink>
      <w:r w:rsidR="00902D82">
        <w:rPr>
          <w:rFonts w:cs="Times New Roman"/>
          <w:color w:val="000000"/>
          <w:sz w:val="28"/>
          <w:szCs w:val="28"/>
        </w:rPr>
        <w:t xml:space="preserve">, </w:t>
      </w:r>
      <w:hyperlink r:id="rId91" w:anchor="P72" w:history="1">
        <w:r w:rsidR="00902D82">
          <w:rPr>
            <w:rStyle w:val="a3"/>
            <w:color w:val="000000"/>
            <w:sz w:val="28"/>
            <w:szCs w:val="28"/>
          </w:rPr>
          <w:t>8</w:t>
        </w:r>
      </w:hyperlink>
      <w:r w:rsidR="00902D82">
        <w:rPr>
          <w:rFonts w:cs="Times New Roman"/>
          <w:color w:val="000000"/>
          <w:sz w:val="28"/>
          <w:szCs w:val="28"/>
        </w:rPr>
        <w:t xml:space="preserve">, </w:t>
      </w:r>
      <w:hyperlink r:id="rId92" w:anchor="P74" w:history="1">
        <w:r w:rsidR="00902D82">
          <w:rPr>
            <w:rStyle w:val="a3"/>
            <w:color w:val="000000"/>
            <w:sz w:val="28"/>
            <w:szCs w:val="28"/>
          </w:rPr>
          <w:t>10</w:t>
        </w:r>
      </w:hyperlink>
      <w:r w:rsidR="00902D82">
        <w:rPr>
          <w:rFonts w:cs="Times New Roman"/>
          <w:color w:val="000000"/>
          <w:sz w:val="28"/>
          <w:szCs w:val="28"/>
        </w:rPr>
        <w:t xml:space="preserve"> и </w:t>
      </w:r>
      <w:hyperlink r:id="rId93" w:anchor="P76" w:history="1">
        <w:r w:rsidR="00902D82">
          <w:rPr>
            <w:rStyle w:val="a3"/>
            <w:color w:val="000000"/>
            <w:sz w:val="28"/>
            <w:szCs w:val="28"/>
          </w:rPr>
          <w:t>12 пункта 3.1</w:t>
        </w:r>
      </w:hyperlink>
      <w:r w:rsidR="00902D82">
        <w:rPr>
          <w:rFonts w:cs="Times New Roman"/>
          <w:color w:val="000000"/>
          <w:sz w:val="28"/>
          <w:szCs w:val="28"/>
        </w:rPr>
        <w:t xml:space="preserve"> Правил;</w:t>
      </w:r>
    </w:p>
    <w:p w:rsidR="00902D82" w:rsidRDefault="00933ED6" w:rsidP="00902D82">
      <w:pPr>
        <w:pStyle w:val="ConsPlusNormal0"/>
        <w:ind w:firstLine="540"/>
        <w:jc w:val="both"/>
        <w:rPr>
          <w:rFonts w:cs="Times New Roman"/>
          <w:color w:val="000000"/>
          <w:sz w:val="28"/>
          <w:szCs w:val="28"/>
        </w:rPr>
      </w:pPr>
      <w:hyperlink r:id="rId94" w:anchor="P138" w:history="1">
        <w:r w:rsidR="00902D82">
          <w:rPr>
            <w:rStyle w:val="a3"/>
            <w:color w:val="000000"/>
            <w:sz w:val="28"/>
            <w:szCs w:val="28"/>
          </w:rPr>
          <w:t>подпунктом 2</w:t>
        </w:r>
      </w:hyperlink>
      <w:r w:rsidR="00902D82">
        <w:rPr>
          <w:rFonts w:cs="Times New Roman"/>
          <w:color w:val="000000"/>
          <w:sz w:val="28"/>
          <w:szCs w:val="28"/>
        </w:rPr>
        <w:t xml:space="preserve"> настоящего пункта необходимы документы, предусмотренные </w:t>
      </w:r>
      <w:hyperlink r:id="rId95" w:anchor="P65" w:history="1">
        <w:r w:rsidR="00902D82">
          <w:rPr>
            <w:rStyle w:val="a3"/>
            <w:color w:val="000000"/>
            <w:sz w:val="28"/>
            <w:szCs w:val="28"/>
          </w:rPr>
          <w:t>подпунктами 1</w:t>
        </w:r>
      </w:hyperlink>
      <w:r w:rsidR="00902D82">
        <w:rPr>
          <w:rFonts w:cs="Times New Roman"/>
          <w:color w:val="000000"/>
          <w:sz w:val="28"/>
          <w:szCs w:val="28"/>
        </w:rPr>
        <w:t xml:space="preserve"> и </w:t>
      </w:r>
      <w:hyperlink r:id="rId96" w:anchor="P71" w:history="1">
        <w:r w:rsidR="00902D82">
          <w:rPr>
            <w:rStyle w:val="a3"/>
            <w:color w:val="000000"/>
            <w:sz w:val="28"/>
            <w:szCs w:val="28"/>
          </w:rPr>
          <w:t>7 пункта 3.1</w:t>
        </w:r>
      </w:hyperlink>
      <w:r w:rsidR="00902D82">
        <w:rPr>
          <w:rFonts w:cs="Times New Roman"/>
          <w:color w:val="000000"/>
          <w:sz w:val="28"/>
          <w:szCs w:val="28"/>
        </w:rPr>
        <w:t xml:space="preserve"> Правил.</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Документ, предусмотренный </w:t>
      </w:r>
      <w:hyperlink r:id="rId97" w:anchor="P72" w:history="1">
        <w:r>
          <w:rPr>
            <w:rStyle w:val="a3"/>
            <w:color w:val="000000"/>
            <w:sz w:val="28"/>
            <w:szCs w:val="28"/>
          </w:rPr>
          <w:t>подпунктом 8 пункта 3.1</w:t>
        </w:r>
      </w:hyperlink>
      <w:r>
        <w:rPr>
          <w:rFonts w:cs="Times New Roman"/>
          <w:color w:val="000000"/>
          <w:sz w:val="28"/>
          <w:szCs w:val="28"/>
        </w:rPr>
        <w:t xml:space="preserve"> Правил, предоставляется в случае замещения муниципальным служащим должности муниципальной службы не менее </w:t>
      </w:r>
      <w:proofErr w:type="gramStart"/>
      <w:r>
        <w:rPr>
          <w:rFonts w:cs="Times New Roman"/>
          <w:color w:val="000000"/>
          <w:sz w:val="28"/>
          <w:szCs w:val="28"/>
        </w:rPr>
        <w:t>12 полных месяцев</w:t>
      </w:r>
      <w:proofErr w:type="gramEnd"/>
      <w:r>
        <w:rPr>
          <w:rFonts w:cs="Times New Roman"/>
          <w:color w:val="000000"/>
          <w:sz w:val="28"/>
          <w:szCs w:val="28"/>
        </w:rPr>
        <w:t xml:space="preserve"> с более высоким денежным содержанием (должностным окладом).</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5.15. </w:t>
      </w:r>
      <w:proofErr w:type="gramStart"/>
      <w:r>
        <w:rPr>
          <w:rFonts w:cs="Times New Roman"/>
          <w:color w:val="000000"/>
          <w:sz w:val="28"/>
          <w:szCs w:val="28"/>
        </w:rPr>
        <w:t xml:space="preserve">Размеры пенсий за выслугу лет муниципальных служащих, </w:t>
      </w:r>
      <w:r>
        <w:rPr>
          <w:rFonts w:cs="Times New Roman"/>
          <w:color w:val="000000"/>
          <w:sz w:val="28"/>
          <w:szCs w:val="28"/>
        </w:rPr>
        <w:lastRenderedPageBreak/>
        <w:t>назначенных до дня вступления в силу Закона Курской области от 20.08.2021 №66-ЗКО «О внесении изменения в абзац первый части 7 статьи 8 Закона Курской области «О муниципальной службе в Курской области»«, подлежит перерасчету с учетом положений части 7 статьи 8 Закона Курской области от 20.08.2021 №66-ЗКО «О внесении изменения в абзац первый части</w:t>
      </w:r>
      <w:proofErr w:type="gramEnd"/>
      <w:r>
        <w:rPr>
          <w:rFonts w:cs="Times New Roman"/>
          <w:color w:val="000000"/>
          <w:sz w:val="28"/>
          <w:szCs w:val="28"/>
        </w:rPr>
        <w:t xml:space="preserve"> 7 статьи 8 Закона Курской области «О муниципальной службе в Курской области»« </w:t>
      </w:r>
      <w:proofErr w:type="gramStart"/>
      <w:r>
        <w:rPr>
          <w:rFonts w:cs="Times New Roman"/>
          <w:color w:val="000000"/>
          <w:sz w:val="28"/>
          <w:szCs w:val="28"/>
        </w:rPr>
        <w:t>с даты вступления</w:t>
      </w:r>
      <w:proofErr w:type="gramEnd"/>
      <w:r>
        <w:rPr>
          <w:rFonts w:cs="Times New Roman"/>
          <w:color w:val="000000"/>
          <w:sz w:val="28"/>
          <w:szCs w:val="28"/>
        </w:rPr>
        <w:t xml:space="preserve"> в силу указанного Закона.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5.16. При централизованном повышении денежного содержания (его составляющих) лиц, замещающих должности муниципальной службы, производится индексация пенсии за выслугу лет - со дня повышения денежного содержания (его составляющих).</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5.17. </w:t>
      </w:r>
      <w:proofErr w:type="gramStart"/>
      <w:r>
        <w:rPr>
          <w:rFonts w:cs="Times New Roman"/>
          <w:color w:val="000000"/>
          <w:sz w:val="28"/>
          <w:szCs w:val="28"/>
        </w:rPr>
        <w:t xml:space="preserve">Индексация пенсии за выслугу лет осуществляется </w:t>
      </w:r>
      <w:r>
        <w:rPr>
          <w:rFonts w:cs="Times New Roman"/>
          <w:sz w:val="28"/>
          <w:szCs w:val="28"/>
        </w:rPr>
        <w:t xml:space="preserve">на основании </w:t>
      </w:r>
      <w:hyperlink r:id="rId98" w:anchor="P1269" w:history="1">
        <w:r>
          <w:rPr>
            <w:rStyle w:val="a3"/>
            <w:color w:val="000000"/>
            <w:sz w:val="28"/>
            <w:szCs w:val="28"/>
          </w:rPr>
          <w:t>распоряжения</w:t>
        </w:r>
      </w:hyperlink>
      <w:r>
        <w:rPr>
          <w:rFonts w:cs="Times New Roman"/>
          <w:sz w:val="28"/>
          <w:szCs w:val="28"/>
        </w:rPr>
        <w:t xml:space="preserve"> </w:t>
      </w:r>
      <w:r>
        <w:rPr>
          <w:rFonts w:cs="Times New Roman"/>
          <w:color w:val="000000"/>
          <w:sz w:val="28"/>
          <w:szCs w:val="28"/>
        </w:rPr>
        <w:t>органа местного самоуправления</w:t>
      </w:r>
      <w:r>
        <w:rPr>
          <w:rFonts w:cs="Times New Roman"/>
          <w:sz w:val="28"/>
          <w:szCs w:val="28"/>
        </w:rPr>
        <w:t xml:space="preserve"> об индексации размеров пенсии за выслугу лет</w:t>
      </w:r>
      <w:r>
        <w:rPr>
          <w:rFonts w:cs="Times New Roman"/>
          <w:color w:val="000000"/>
          <w:sz w:val="28"/>
          <w:szCs w:val="28"/>
        </w:rPr>
        <w:t xml:space="preserve"> путем индексации размера среднемесячного заработка муниципального служащего, из которого исчислялась пенсия, на соответствующие индексы повышения (увеличения) денежного содержания (его составляющих) и последующего определения размера пенсии исходя из размера проиндексированного среднемесячного заработка и должностного оклада.</w:t>
      </w:r>
      <w:proofErr w:type="gramEnd"/>
    </w:p>
    <w:p w:rsidR="00902D82" w:rsidRDefault="00902D82" w:rsidP="00902D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sz w:val="28"/>
          <w:szCs w:val="28"/>
        </w:rPr>
        <w:t>5.18.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размер ранее назначенной пенсии превышает размер пенсии, полагающейся муниципальному служащему после перерасчета в связи с изменением в соответствии с законодательством Курской области условий или порядка назначения пенсии за выслугу лет муниципальным служащим, пенсия выплачивается муниципальному служащему в прежнем более высоком размере.</w:t>
      </w:r>
    </w:p>
    <w:p w:rsidR="00902D82" w:rsidRDefault="00902D82" w:rsidP="00902D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5.19.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общая сумма пенсии за выслугу лет и страховой пенсии по старости (инвалидности) при перерасчете в соответствии с настоящим разделом уменьшается по сравнению с установленной ранее, она выплачивается в прежнем размере впредь до возникновения права на получение пенсии за выслугу лет в большем размере в соответствии с пунктом 4.9 настоящих Правил вследствие увеличения или индексации в установленном порядке.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5.20. </w:t>
      </w:r>
      <w:proofErr w:type="gramStart"/>
      <w:r>
        <w:rPr>
          <w:rFonts w:cs="Times New Roman"/>
          <w:color w:val="000000"/>
          <w:sz w:val="28"/>
          <w:szCs w:val="28"/>
        </w:rPr>
        <w:t xml:space="preserve">Вопросы, связанные с установлением пенсии за выслугу лет, не урегулированные Правилами, разрешаются применительно к </w:t>
      </w:r>
      <w:hyperlink r:id="rId99" w:history="1">
        <w:r>
          <w:rPr>
            <w:rStyle w:val="a3"/>
            <w:color w:val="000000"/>
            <w:sz w:val="28"/>
            <w:szCs w:val="28"/>
          </w:rPr>
          <w:t>Правилам</w:t>
        </w:r>
      </w:hyperlink>
      <w:r>
        <w:rPr>
          <w:rFonts w:cs="Times New Roman"/>
          <w:color w:val="000000"/>
          <w:sz w:val="28"/>
          <w:szCs w:val="28"/>
        </w:rPr>
        <w:t xml:space="preserve">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w:t>
      </w:r>
      <w:proofErr w:type="gramEnd"/>
      <w:r>
        <w:rPr>
          <w:rFonts w:cs="Times New Roman"/>
          <w:color w:val="000000"/>
          <w:sz w:val="28"/>
          <w:szCs w:val="28"/>
        </w:rPr>
        <w:t xml:space="preserve"> </w:t>
      </w:r>
      <w:proofErr w:type="gramStart"/>
      <w:r>
        <w:rPr>
          <w:rFonts w:cs="Times New Roman"/>
          <w:color w:val="000000"/>
          <w:sz w:val="28"/>
          <w:szCs w:val="28"/>
        </w:rPr>
        <w:t>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w:t>
      </w:r>
      <w:hyperlink r:id="rId100" w:history="1">
        <w:r>
          <w:rPr>
            <w:rStyle w:val="a3"/>
            <w:color w:val="000000"/>
            <w:sz w:val="28"/>
            <w:szCs w:val="28"/>
          </w:rPr>
          <w:t>О страховых пенсиях</w:t>
        </w:r>
      </w:hyperlink>
      <w:r>
        <w:rPr>
          <w:rFonts w:cs="Times New Roman"/>
          <w:color w:val="000000"/>
          <w:sz w:val="28"/>
          <w:szCs w:val="28"/>
        </w:rPr>
        <w:t>«, «</w:t>
      </w:r>
      <w:hyperlink r:id="rId101" w:history="1">
        <w:r>
          <w:rPr>
            <w:rStyle w:val="a3"/>
            <w:color w:val="000000"/>
            <w:sz w:val="28"/>
            <w:szCs w:val="28"/>
          </w:rPr>
          <w:t>О накопительной пенсии</w:t>
        </w:r>
      </w:hyperlink>
      <w:r>
        <w:rPr>
          <w:rFonts w:cs="Times New Roman"/>
          <w:color w:val="000000"/>
          <w:sz w:val="28"/>
          <w:szCs w:val="28"/>
        </w:rPr>
        <w:t>« и «</w:t>
      </w:r>
      <w:hyperlink r:id="rId102" w:history="1">
        <w:r>
          <w:rPr>
            <w:rStyle w:val="a3"/>
            <w:color w:val="000000"/>
            <w:sz w:val="28"/>
            <w:szCs w:val="28"/>
          </w:rPr>
          <w:t>О государственном пенсионном обеспечении</w:t>
        </w:r>
      </w:hyperlink>
      <w:r>
        <w:rPr>
          <w:rFonts w:cs="Times New Roman"/>
          <w:color w:val="000000"/>
          <w:sz w:val="28"/>
          <w:szCs w:val="28"/>
        </w:rPr>
        <w:t xml:space="preserve"> в Российской Федерации», утвержденным приказом Министерства труда и социальной защиты </w:t>
      </w:r>
      <w:r>
        <w:rPr>
          <w:rFonts w:cs="Times New Roman"/>
          <w:color w:val="000000"/>
          <w:sz w:val="28"/>
          <w:szCs w:val="28"/>
        </w:rPr>
        <w:lastRenderedPageBreak/>
        <w:t>Российской Федерации от 17 ноября 2014 года № 884н.</w:t>
      </w:r>
      <w:proofErr w:type="gramEnd"/>
    </w:p>
    <w:p w:rsidR="00902D82" w:rsidRDefault="00902D82" w:rsidP="00902D82">
      <w:pPr>
        <w:pStyle w:val="ConsPlusNormal0"/>
        <w:ind w:firstLine="540"/>
        <w:jc w:val="both"/>
        <w:rPr>
          <w:rFonts w:cs="Times New Roman"/>
          <w:color w:val="000000"/>
          <w:sz w:val="28"/>
          <w:szCs w:val="28"/>
        </w:rPr>
      </w:pPr>
    </w:p>
    <w:p w:rsidR="00902D82" w:rsidRDefault="00902D82" w:rsidP="00902D82">
      <w:pPr>
        <w:pStyle w:val="ConsPlusTitle"/>
        <w:jc w:val="center"/>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VI. Правила выплаты пенсии за выслугу лет </w:t>
      </w:r>
      <w:proofErr w:type="gramStart"/>
      <w:r>
        <w:rPr>
          <w:rFonts w:ascii="Times New Roman" w:hAnsi="Times New Roman" w:cs="Times New Roman"/>
          <w:color w:val="000000"/>
          <w:sz w:val="28"/>
          <w:szCs w:val="28"/>
        </w:rPr>
        <w:t>муниципальным</w:t>
      </w:r>
      <w:proofErr w:type="gramEnd"/>
    </w:p>
    <w:p w:rsidR="00902D82" w:rsidRDefault="00902D82" w:rsidP="00902D82">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служащим, осуществления </w:t>
      </w:r>
      <w:proofErr w:type="gramStart"/>
      <w:r>
        <w:rPr>
          <w:rFonts w:ascii="Times New Roman" w:hAnsi="Times New Roman" w:cs="Times New Roman"/>
          <w:color w:val="000000"/>
          <w:sz w:val="28"/>
          <w:szCs w:val="28"/>
        </w:rPr>
        <w:t>контроля за</w:t>
      </w:r>
      <w:proofErr w:type="gramEnd"/>
      <w:r>
        <w:rPr>
          <w:rFonts w:ascii="Times New Roman" w:hAnsi="Times New Roman" w:cs="Times New Roman"/>
          <w:color w:val="000000"/>
          <w:sz w:val="28"/>
          <w:szCs w:val="28"/>
        </w:rPr>
        <w:t xml:space="preserve"> ее выплатой, порядок</w:t>
      </w:r>
    </w:p>
    <w:p w:rsidR="00902D82" w:rsidRDefault="00902D82" w:rsidP="00902D82">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организации доставки пенсии за выслугу лет</w:t>
      </w:r>
    </w:p>
    <w:p w:rsidR="00902D82" w:rsidRDefault="00902D82" w:rsidP="00902D82">
      <w:pPr>
        <w:pStyle w:val="ConsPlusNormal0"/>
        <w:jc w:val="center"/>
        <w:rPr>
          <w:rFonts w:cs="Times New Roman"/>
          <w:color w:val="000000"/>
          <w:sz w:val="28"/>
          <w:szCs w:val="28"/>
        </w:rPr>
      </w:pP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6.1. Пенсия за выслугу лет выплачивается органом местного самоуправления за текущий календарный месяц.</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При выплате пенсии за выслугу лет учитываются сведения, содержащиеся в документах, указанных в </w:t>
      </w:r>
      <w:hyperlink r:id="rId103" w:anchor="P64" w:history="1">
        <w:r>
          <w:rPr>
            <w:rStyle w:val="a3"/>
            <w:color w:val="000000"/>
            <w:sz w:val="28"/>
            <w:szCs w:val="28"/>
          </w:rPr>
          <w:t>пункте 3.1</w:t>
        </w:r>
      </w:hyperlink>
      <w:r>
        <w:rPr>
          <w:rFonts w:cs="Times New Roman"/>
          <w:color w:val="000000"/>
          <w:sz w:val="28"/>
          <w:szCs w:val="28"/>
        </w:rPr>
        <w:t xml:space="preserve"> Правил, необходимых для ее назначения.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Для выплаты пенсии за выслугу лет на каждого муниципального служащего ответственный специалист Администрации </w:t>
      </w:r>
      <w:r w:rsidR="00D5057B">
        <w:rPr>
          <w:rFonts w:cs="Times New Roman"/>
          <w:color w:val="000000"/>
          <w:sz w:val="28"/>
          <w:szCs w:val="28"/>
        </w:rPr>
        <w:t xml:space="preserve">Плотавского сельсовета </w:t>
      </w:r>
      <w:r>
        <w:rPr>
          <w:rFonts w:cs="Times New Roman"/>
          <w:color w:val="000000"/>
          <w:sz w:val="28"/>
          <w:szCs w:val="28"/>
        </w:rPr>
        <w:t>Октябрьского района Курской области  открывает и ведет лицевой счет.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В лицевом счете производится начисление сумм пенсии за выслугу лет, причитающихся муниципальному служащему, в том числе за прошедшее время, на основании документов, влияющих на расчет этих сумм, в том числе: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1) решения о назначении пенсии за выслугу лет, ее восстановлении или возобновлении;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2) сведения о перерасчете, индексации и корректировке размера пенсии за выслугу лет;</w:t>
      </w:r>
    </w:p>
    <w:p w:rsidR="00902D82" w:rsidRDefault="00902D82" w:rsidP="00902D82">
      <w:pPr>
        <w:pStyle w:val="ConsPlusNormal0"/>
        <w:ind w:firstLine="567"/>
        <w:jc w:val="both"/>
        <w:rPr>
          <w:rFonts w:cs="Times New Roman"/>
          <w:color w:val="000000"/>
          <w:sz w:val="28"/>
          <w:szCs w:val="28"/>
        </w:rPr>
      </w:pPr>
      <w:r>
        <w:rPr>
          <w:rFonts w:cs="Times New Roman"/>
          <w:color w:val="000000"/>
          <w:sz w:val="28"/>
          <w:szCs w:val="28"/>
        </w:rPr>
        <w:t>3) решения о приостановлении, прекращении выплаты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4) документов об обстоятельствах, влияющих на выплату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5) документов об удержаниях из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6.2. Изменение персональных данных муниципального служащего в лицевом счете производится на основании его заявления об их изменении и документов, подтверждающих изменение этих данных.</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6.3. Заявление о приостановлении, прекращении, восстановлении или возобновлении выплаты пенсии за выслугу лет и документы, прилагаемые к нему, подаются в Администрацию</w:t>
      </w:r>
      <w:r w:rsidR="00D5057B" w:rsidRPr="00D5057B">
        <w:rPr>
          <w:rFonts w:cs="Times New Roman"/>
          <w:color w:val="000000"/>
          <w:sz w:val="28"/>
          <w:szCs w:val="28"/>
        </w:rPr>
        <w:t xml:space="preserve"> </w:t>
      </w:r>
      <w:r w:rsidR="00D5057B">
        <w:rPr>
          <w:rFonts w:cs="Times New Roman"/>
          <w:color w:val="000000"/>
          <w:sz w:val="28"/>
          <w:szCs w:val="28"/>
        </w:rPr>
        <w:t>Плотавского сельсовета</w:t>
      </w:r>
      <w:r>
        <w:rPr>
          <w:rFonts w:cs="Times New Roman"/>
          <w:color w:val="000000"/>
          <w:sz w:val="28"/>
          <w:szCs w:val="28"/>
        </w:rPr>
        <w:t xml:space="preserve"> Октябрьского района Курской области муниципальным служащим и подлежат рассмотрению в течение пяти рабочих дней со дня их приема.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При личном обращении муниципального служащего или его представителя в Администрацию</w:t>
      </w:r>
      <w:r w:rsidR="00D5057B" w:rsidRPr="00D5057B">
        <w:rPr>
          <w:rFonts w:cs="Times New Roman"/>
          <w:color w:val="000000"/>
          <w:sz w:val="28"/>
          <w:szCs w:val="28"/>
        </w:rPr>
        <w:t xml:space="preserve"> </w:t>
      </w:r>
      <w:r w:rsidR="00D5057B">
        <w:rPr>
          <w:rFonts w:cs="Times New Roman"/>
          <w:color w:val="000000"/>
          <w:sz w:val="28"/>
          <w:szCs w:val="28"/>
        </w:rPr>
        <w:t>Плотавского сельсовета</w:t>
      </w:r>
      <w:r>
        <w:rPr>
          <w:rFonts w:cs="Times New Roman"/>
          <w:color w:val="000000"/>
          <w:sz w:val="28"/>
          <w:szCs w:val="28"/>
        </w:rPr>
        <w:t xml:space="preserve"> Октябрьского района Курской области его подпись и незаверенные копии документов заверяются специалистом отдела организационной работы.</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6.4. Выплата пенсии за выслугу лет приостанавливается:</w:t>
      </w:r>
    </w:p>
    <w:p w:rsidR="00902D82" w:rsidRDefault="00902D82" w:rsidP="00902D82">
      <w:pPr>
        <w:pStyle w:val="ConsPlusNormal0"/>
        <w:ind w:firstLine="540"/>
        <w:jc w:val="both"/>
        <w:rPr>
          <w:rFonts w:cs="Times New Roman"/>
          <w:color w:val="000000"/>
          <w:sz w:val="28"/>
          <w:szCs w:val="28"/>
        </w:rPr>
      </w:pPr>
      <w:bookmarkStart w:id="21" w:name="P170"/>
      <w:bookmarkEnd w:id="21"/>
      <w:proofErr w:type="gramStart"/>
      <w:r>
        <w:rPr>
          <w:rFonts w:cs="Times New Roman"/>
          <w:color w:val="000000"/>
          <w:sz w:val="28"/>
          <w:szCs w:val="28"/>
        </w:rPr>
        <w:t xml:space="preserve">1)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должности </w:t>
      </w:r>
      <w:r>
        <w:rPr>
          <w:rFonts w:cs="Times New Roman"/>
          <w:color w:val="000000"/>
          <w:sz w:val="28"/>
          <w:szCs w:val="28"/>
        </w:rPr>
        <w:lastRenderedPageBreak/>
        <w:t>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w:t>
      </w:r>
      <w:proofErr w:type="gramEnd"/>
      <w:r>
        <w:rPr>
          <w:rFonts w:cs="Times New Roman"/>
          <w:color w:val="000000"/>
          <w:sz w:val="28"/>
          <w:szCs w:val="28"/>
        </w:rPr>
        <w:t xml:space="preserve"> в порядке и на условиях, которые установлены для федеральных государственных (гражданских) служащих, со дня назначения (избрания) на одну из указанных должностей;</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2) ее неполучения в течение шести месяцев подряд через организации почтовой связи.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Муниципальный служащий, получающий пенсию за выслугу лет и назначенный на одну из указанных должностей, обязан в течение 10 дней со дня назначения на должность подать в Администрацию</w:t>
      </w:r>
      <w:r w:rsidR="00D5057B" w:rsidRPr="00D5057B">
        <w:rPr>
          <w:rFonts w:cs="Times New Roman"/>
          <w:color w:val="000000"/>
          <w:sz w:val="28"/>
          <w:szCs w:val="28"/>
        </w:rPr>
        <w:t xml:space="preserve"> </w:t>
      </w:r>
      <w:r w:rsidR="00D5057B">
        <w:rPr>
          <w:rFonts w:cs="Times New Roman"/>
          <w:color w:val="000000"/>
          <w:sz w:val="28"/>
          <w:szCs w:val="28"/>
        </w:rPr>
        <w:t>Плотавского сельсовета</w:t>
      </w:r>
      <w:r>
        <w:rPr>
          <w:rFonts w:cs="Times New Roman"/>
          <w:color w:val="000000"/>
          <w:sz w:val="28"/>
          <w:szCs w:val="28"/>
        </w:rPr>
        <w:t xml:space="preserve"> Октябрьского района Курской области заявление о приостановлении выплаты пенсии за выслугу лет и документ, подтверждающий факт назначения на указанную должность.</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Решение о приостановлении пенсии за выслугу лет принимается в течение 14 календарных дней со дня поступления указанных документов.</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6.5. </w:t>
      </w:r>
      <w:proofErr w:type="gramStart"/>
      <w:r>
        <w:rPr>
          <w:rFonts w:cs="Times New Roman"/>
          <w:color w:val="000000"/>
          <w:sz w:val="28"/>
          <w:szCs w:val="28"/>
        </w:rPr>
        <w:t xml:space="preserve">При освобождении от должностей, указанных в </w:t>
      </w:r>
      <w:hyperlink r:id="rId104" w:anchor="P170" w:history="1">
        <w:r>
          <w:rPr>
            <w:rStyle w:val="a3"/>
            <w:color w:val="000000"/>
            <w:sz w:val="28"/>
            <w:szCs w:val="28"/>
          </w:rPr>
          <w:t>подпункте 1 пункта 6.4</w:t>
        </w:r>
      </w:hyperlink>
      <w:r>
        <w:rPr>
          <w:rFonts w:cs="Times New Roman"/>
          <w:color w:val="000000"/>
          <w:sz w:val="28"/>
          <w:szCs w:val="28"/>
        </w:rPr>
        <w:t xml:space="preserve"> Правил, выплата пенсии за выслугу лет возобновляется на прежних условиях по заявлению муниципального служащего и копии документа об освобождении от соответствующей должности, с применением положений </w:t>
      </w:r>
      <w:hyperlink r:id="rId105" w:history="1">
        <w:r>
          <w:rPr>
            <w:rStyle w:val="a3"/>
            <w:color w:val="000000"/>
            <w:sz w:val="28"/>
            <w:szCs w:val="28"/>
          </w:rPr>
          <w:t>частей 7</w:t>
        </w:r>
      </w:hyperlink>
      <w:r>
        <w:rPr>
          <w:rFonts w:cs="Times New Roman"/>
          <w:color w:val="000000"/>
          <w:sz w:val="28"/>
          <w:szCs w:val="28"/>
        </w:rPr>
        <w:t xml:space="preserve">, </w:t>
      </w:r>
      <w:hyperlink r:id="rId106" w:history="1">
        <w:r>
          <w:rPr>
            <w:rStyle w:val="a3"/>
            <w:color w:val="000000"/>
            <w:sz w:val="28"/>
            <w:szCs w:val="28"/>
          </w:rPr>
          <w:t>9</w:t>
        </w:r>
      </w:hyperlink>
      <w:r>
        <w:rPr>
          <w:rFonts w:cs="Times New Roman"/>
          <w:color w:val="000000"/>
          <w:sz w:val="28"/>
          <w:szCs w:val="28"/>
        </w:rPr>
        <w:t xml:space="preserve">, </w:t>
      </w:r>
      <w:hyperlink r:id="rId107" w:history="1">
        <w:r>
          <w:rPr>
            <w:rStyle w:val="a3"/>
            <w:color w:val="000000"/>
            <w:sz w:val="28"/>
            <w:szCs w:val="28"/>
          </w:rPr>
          <w:t>10 статьи 8</w:t>
        </w:r>
      </w:hyperlink>
      <w:r>
        <w:rPr>
          <w:rFonts w:cs="Times New Roman"/>
          <w:color w:val="000000"/>
          <w:sz w:val="28"/>
          <w:szCs w:val="28"/>
        </w:rPr>
        <w:t xml:space="preserve"> Закона Курской области от 13 июня 2007 года № 60-ЗКО «О муниципальной службе в Курской области».</w:t>
      </w:r>
      <w:proofErr w:type="gramEnd"/>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6.6. Отдел бухгалтерского учета и отчетности в течение 14 календарных дней со дня поступления заявления о возобновлении выплаты пенсии за выслугу лет готовит проект распоряжения органа местного самоуправления о возобновлении выплаты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Выплата пенсии за выслугу лет возобновляется с 1-го числа того месяца, в котором муниципальный служащий, получавший пенсию за выслугу лет, обратился с заявлением о ее возобновлении, но не ранее дня, когда наступило право на возобновление выплаты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6.7. Выплата пенсии за выслугу лет прекращается в случае:</w:t>
      </w:r>
    </w:p>
    <w:p w:rsidR="00902D82" w:rsidRDefault="00902D82" w:rsidP="00902D82">
      <w:pPr>
        <w:pStyle w:val="ConsPlusNormal0"/>
        <w:ind w:firstLine="540"/>
        <w:jc w:val="both"/>
        <w:rPr>
          <w:rFonts w:cs="Times New Roman"/>
          <w:color w:val="000000"/>
          <w:sz w:val="28"/>
          <w:szCs w:val="28"/>
        </w:rPr>
      </w:pPr>
      <w:proofErr w:type="gramStart"/>
      <w:r>
        <w:rPr>
          <w:rFonts w:cs="Times New Roman"/>
          <w:color w:val="000000"/>
          <w:sz w:val="28"/>
          <w:szCs w:val="28"/>
        </w:rPr>
        <w:t xml:space="preserve">1) прекращения выплаты страховой пенсии по старости (инвалидности) в соответствии с Федеральным </w:t>
      </w:r>
      <w:hyperlink r:id="rId108" w:history="1">
        <w:r>
          <w:rPr>
            <w:rStyle w:val="a3"/>
            <w:color w:val="000000"/>
            <w:sz w:val="28"/>
            <w:szCs w:val="28"/>
          </w:rPr>
          <w:t>законом</w:t>
        </w:r>
      </w:hyperlink>
      <w:r>
        <w:rPr>
          <w:rFonts w:cs="Times New Roman"/>
          <w:color w:val="000000"/>
          <w:sz w:val="28"/>
          <w:szCs w:val="28"/>
        </w:rPr>
        <w:t xml:space="preserve"> от 28 декабря 2013 года № 400-ФЗ «О страховых пенсиях» либо пенсии, досрочно назначенной в соответствии с </w:t>
      </w:r>
      <w:hyperlink r:id="rId109" w:history="1">
        <w:r>
          <w:rPr>
            <w:rStyle w:val="a3"/>
            <w:color w:val="000000"/>
            <w:sz w:val="28"/>
            <w:szCs w:val="28"/>
          </w:rPr>
          <w:t>Законом</w:t>
        </w:r>
      </w:hyperlink>
      <w:r>
        <w:rPr>
          <w:rFonts w:cs="Times New Roman"/>
          <w:color w:val="000000"/>
          <w:sz w:val="28"/>
          <w:szCs w:val="28"/>
        </w:rPr>
        <w:t xml:space="preserve"> Российской Федерации от 19 апреля 1991 года № 1032-1 «О занятости населения в Российской Федерации, к которой установлена пенсия за выслугу лет, - со дня прекращения выплаты этой пенсии;</w:t>
      </w:r>
      <w:proofErr w:type="gramEnd"/>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2) смерти муниципального служащего или признания его в установленном порядке умершим или безвестно отсутствующим - с 1-го числа месяца, следующего за месяцем, в котором наступила смерть либо вступило в силу решение суда об объявлении его умершим или о признании безвестно отсутствующим;</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3) наличия оснований, указанных в </w:t>
      </w:r>
      <w:hyperlink r:id="rId110" w:history="1">
        <w:r>
          <w:rPr>
            <w:rStyle w:val="a3"/>
            <w:color w:val="000000"/>
            <w:sz w:val="28"/>
            <w:szCs w:val="28"/>
          </w:rPr>
          <w:t>пункте 14 статьи 8</w:t>
        </w:r>
      </w:hyperlink>
      <w:r>
        <w:rPr>
          <w:rFonts w:cs="Times New Roman"/>
          <w:color w:val="000000"/>
          <w:sz w:val="28"/>
          <w:szCs w:val="28"/>
        </w:rPr>
        <w:t xml:space="preserve"> Закона Курской области от 13 июня 2007 года № 60-ЗКО «О муниципальной службе в </w:t>
      </w:r>
      <w:r>
        <w:rPr>
          <w:rFonts w:cs="Times New Roman"/>
          <w:color w:val="000000"/>
          <w:sz w:val="28"/>
          <w:szCs w:val="28"/>
        </w:rPr>
        <w:lastRenderedPageBreak/>
        <w:t>Курской области».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Прекращение выплаты пенсии за выслугу лет производится на основании решения органа местного самоуправления.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6.8. Выплата пенсии за выслугу лет производится в течение срока, на который она назначена и осуществляется путем перечисления на соответствующие счета получателей, открытые ими в кредитных организациях, с которыми органом местного самоуправления заключены договоры, либо через организации почтовой связи по выбору муниципальных служащих.</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При подаче заявления о доставке пенсии за выслугу лет отдел бухгалтерского учета и отчетности дает муниципальному служащему разъяснения об организациях, осуществляющих доставку, с которыми заключены договоры.</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В случае выбора муниципальным служащим организации, осуществляющей доставку, с которой у органа местного самоуправления договор не заключен, рассмотрение заявления муниципального служащего о доставке пенсии за выслугу лет приостанавливается до заключения договора между органом местного самоуправления и выбранной муниципальным служащим организацией, осуществляющей доставку, но не более чем на три месяца. При этом в заявлении о доставке пенсии за выслугу лет муниципальным служащим указывается организация, осуществляющая доставку, которая будет доставлять ему пенсию за выслугу лет на период заключения договора.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При отказе организации, осуществляющей доставку, выбранной муниципальным служащим, от заключения договора отдел бухгалтерского учета и отчетности информирует об этом муниципального служащего, а также сообщает о необходимости выбора организации, осуществляющей доставку, с которой органом местного самоуправления заключен договор.</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В случае ликвидации организации, осуществляющей доставку, а также отзыва у кредитной организации лицензии на осуществление банковских операций отдел бухгалтерского учета и отчетности уведомляет муниципального служащего о необходимости представления нового заявления о доставке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Для доставки пенсии за выслугу лет отдел бухгалтерского учета и отчетности оформляет документ о начисленных к доставке суммах пенсии за выслугу лет, в том числе в электронном виде (далее - доставочный документ). В случае нового назначения пенсии за выслугу лет, ее возобновления или восстановления отдел бухгалтерского учета и отчетности оформляет доставочный документ не позднее 15 рабочих дней со дня принятия соответствующего решения.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Доставочный документ оформляется на лицо, которому начислена пенсия за выслугу лет согласно лицевому счету, или на представителя при наличии соответствующего заявления.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6.9. В случае отсутствия необходимых для осуществления доставки пенсии за выслугу лет документов (сведений) доставочный документ не </w:t>
      </w:r>
      <w:r>
        <w:rPr>
          <w:rFonts w:cs="Times New Roman"/>
          <w:color w:val="000000"/>
          <w:sz w:val="28"/>
          <w:szCs w:val="28"/>
        </w:rPr>
        <w:lastRenderedPageBreak/>
        <w:t>оформляется, в том числе: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1) при смене места жительства муниципальным служащим и отсутствии нового заявления о доставке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2) в случае ликвидации организации, осуществляющей доставку, либо отзыва у кредитной организации лицензии на осуществление банковских операций и (или) непредставления муниципальным служащим нового заявления о доставке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3) в случае смерти опекуна или попечителя муниципального служащего или окончания срока действия его полномочий;</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4) при поступлении информации от кредитной организации о невозможности зачисления пенсии за выслугу лет на счет муниципального служащего (его представителя) в связи с его закрытием, расхождением в номере счета муниципального служащего (его представителя), расхождением в фамилии, имени, отчестве муниципального служащего (его представителя);</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5) при поступлении информации от работодателя о замещении муниципальным служащим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должности муниципальной службы.</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В случаях, указанных в настоящем пункте Правил, отдел бухгалтерского учета и отчетности уведомляет муниципального служащего о необходимости представления нового заявления о доставке пенсии за выслугу лет, а также проводит работу по уточнению соответствующих сведений.</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6.10. Период, в течение которого ежемесячно производится доставка пенсии за выслугу лет (далее - период доставки пенсии) организацией федеральной почтовой связи, определяется по согласованию соответствующей организацией и органом местного самоуправления. Начало периода доставки пенсии за выслугу лет устанавливается не ранее третьего числа текущего месяца.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Доставочные документы представляются отделом бухгалтерского учета и отчетности в организацию федеральной почтовой связи не позднее трех дней со дня поступления отделу бухгалтерского учета и отчетности финансирования на соответствующие цели.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Факт получения пенсии за выслугу лет муниципальным служащим удостоверяется в доставочном документе подписями муниципального служащего (представителя) и работника, производившего доставку пенсии за выслугу лет, и подтверждается отчетными данными организации почтовой связи.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Если муниципальный служащий вследствие физического недостатка или болезни не может собственноручно подписаться в получении суммы пенсии за выслугу лет, по его просьбе и в его присутствии за получение сумм пенсии за выслугу лет может собственноручно подписаться родственник или другое лицо, предъявив документ, удостоверяющий личность. Соответствующая запись с указанием причин, в силу которых муниципальный служащий не </w:t>
      </w:r>
      <w:r>
        <w:rPr>
          <w:rFonts w:cs="Times New Roman"/>
          <w:color w:val="000000"/>
          <w:sz w:val="28"/>
          <w:szCs w:val="28"/>
        </w:rPr>
        <w:lastRenderedPageBreak/>
        <w:t>мог подписаться собственноручно, вносится в доставочный документ.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6.11. Кредитная организация зачисляет пенсию за выслугу лет на счет муниципального служащего на условиях, предусмотренных законодательством Российской Федерации.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Зачисление пенсии за выслугу лет за текущий месяц на счет производится кредитной организацией в день поступления в кредитную организацию средств от органа местного самоуправления, но не позднее следующего операционного дня после получения соответствующего платежного документа.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Сроки перечисления денежных сре</w:t>
      </w:r>
      <w:proofErr w:type="gramStart"/>
      <w:r>
        <w:rPr>
          <w:rFonts w:cs="Times New Roman"/>
          <w:color w:val="000000"/>
          <w:sz w:val="28"/>
          <w:szCs w:val="28"/>
        </w:rPr>
        <w:t>дств дл</w:t>
      </w:r>
      <w:proofErr w:type="gramEnd"/>
      <w:r>
        <w:rPr>
          <w:rFonts w:cs="Times New Roman"/>
          <w:color w:val="000000"/>
          <w:sz w:val="28"/>
          <w:szCs w:val="28"/>
        </w:rPr>
        <w:t xml:space="preserve">я выплаты пенсии за выслугу лет определяются Администрацией </w:t>
      </w:r>
      <w:r w:rsidR="00D5057B">
        <w:rPr>
          <w:rFonts w:cs="Times New Roman"/>
          <w:color w:val="000000"/>
          <w:sz w:val="28"/>
          <w:szCs w:val="28"/>
        </w:rPr>
        <w:t xml:space="preserve">Плотавского сельсовета </w:t>
      </w:r>
      <w:r>
        <w:rPr>
          <w:rFonts w:cs="Times New Roman"/>
          <w:color w:val="000000"/>
          <w:sz w:val="28"/>
          <w:szCs w:val="28"/>
        </w:rPr>
        <w:t>Октябрьского района Курской области.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Орган местного самоуправления ежемесячно получает от кредитной организации информацию о закрытых счетах муниципальных служащих.</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6.12. Сумма начисленной пенсии за выслугу лет, не полученная муниципальным служащим своевременно, выплачивается единовременно за прошлое время, но не более чем за три года, предшествующих дню обращения за ней.</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Начисленные суммы пенсии за выслугу лет, причитавшиеся муниципальному служащему, не полученные им в связи со смертью, выплачиваются в соответствии с законодательством Российской Федерации.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6.13. При смене муниципальным служащим места жительства в пределах Российской Федерации выплата пенсии за выслугу лет осуществляется органом местного самоуправления на основании заявления муниципального служащего о выплате пенсии за выслугу лет по новому месту жительства и копии документов о регистрации по новому месту жительства.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6.14. Муниципальный служащий, которому выплачивается пенсия за выслугу лет, обязан не позднее 10 дней извещать орган местного самоуправления об обстоятельствах, влияющих на ее выплату.</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В случае выявления таких обстоятельств органом местного самоуправления принимается решение о приостановлении (прекращении) выплаты пенсии за выслугу лет с первого числа месяца, следующего за месяцем возникновения таких обстоятельств, о чем в течение 7 дней со дня принятия решения сообщается муниципальному служащему.</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В случае представления недостоверных сведений или несвоевременного представления сведений, повлекших перерасход средств на выплату пенсии за выслугу лет, виновные лица возмещают причиненный ущерб в порядке, установленном законодательством Российской Федерации.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Сумма пенсии за выслугу лет, излишне выплаченная муниципальному служащему вследствие злоупотребления с его стороны, может удерживаться из пенсии за выслугу лет на основании решения органа местного самоуправления ежемесячно в размере, не превышающем 50 процентов причитающейся к выплате пенсии за выслугу лет. </w:t>
      </w:r>
      <w:proofErr w:type="gramStart"/>
      <w:r>
        <w:rPr>
          <w:rFonts w:cs="Times New Roman"/>
          <w:color w:val="000000"/>
          <w:sz w:val="28"/>
          <w:szCs w:val="28"/>
        </w:rPr>
        <w:t>В случае прекращения выплаты пенсии за выслугу лет до полного погашения задолженности по излишне выплаченным суммам пенсии за выслугу</w:t>
      </w:r>
      <w:proofErr w:type="gramEnd"/>
      <w:r>
        <w:rPr>
          <w:rFonts w:cs="Times New Roman"/>
          <w:color w:val="000000"/>
          <w:sz w:val="28"/>
          <w:szCs w:val="28"/>
        </w:rPr>
        <w:t xml:space="preserve"> лет, оставшаяся </w:t>
      </w:r>
      <w:r>
        <w:rPr>
          <w:rFonts w:cs="Times New Roman"/>
          <w:color w:val="000000"/>
          <w:sz w:val="28"/>
          <w:szCs w:val="28"/>
        </w:rPr>
        <w:lastRenderedPageBreak/>
        <w:t>задолженность взыскивается в судебном порядке.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В случае обнаружения органом местного самоуправления ошибки, допущенной при установлении и (или) выплате пенсии за выслугу лет, производится устранение данной ошибки. Установление пенсии за выслугу лет в размере, предусмотренном законодательством Курской области, или прекращение выплаты указанной пенсии за выслугу лет в связи с отсутствием права на нее производится с 1-го числа месяца, следующего за месяцем, в котором была обнаружена соответствующая ошибка.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6.15. Расходы по выплате и доставке пенсии за выслугу лет осуществляются за счет средств бюджета</w:t>
      </w:r>
      <w:r w:rsidR="00D5057B" w:rsidRPr="00D5057B">
        <w:rPr>
          <w:rFonts w:cs="Times New Roman"/>
          <w:color w:val="000000"/>
          <w:sz w:val="28"/>
          <w:szCs w:val="28"/>
        </w:rPr>
        <w:t xml:space="preserve"> </w:t>
      </w:r>
      <w:r w:rsidR="00D5057B">
        <w:rPr>
          <w:rFonts w:cs="Times New Roman"/>
          <w:color w:val="000000"/>
          <w:sz w:val="28"/>
          <w:szCs w:val="28"/>
        </w:rPr>
        <w:t>Плотавского сельсовета</w:t>
      </w:r>
      <w:r>
        <w:rPr>
          <w:rFonts w:cs="Times New Roman"/>
          <w:color w:val="000000"/>
          <w:sz w:val="28"/>
          <w:szCs w:val="28"/>
        </w:rPr>
        <w:t xml:space="preserve"> Октябрьского района Курской области, включая средства на оплату услуг кредитных организаций и организаций почтовой связи в пределах 1,5 процента выплаченных сумм без учета налога на добавленную стоимость.</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6.16. </w:t>
      </w:r>
      <w:proofErr w:type="gramStart"/>
      <w:r>
        <w:rPr>
          <w:rFonts w:cs="Times New Roman"/>
          <w:color w:val="000000"/>
          <w:sz w:val="28"/>
          <w:szCs w:val="28"/>
        </w:rPr>
        <w:t xml:space="preserve">Вопросы, связанные с выплатой пенсии за выслугу лет, не урегулированные Правилами, разрешаются применительно к </w:t>
      </w:r>
      <w:hyperlink r:id="rId111" w:history="1">
        <w:r>
          <w:rPr>
            <w:rStyle w:val="a3"/>
            <w:color w:val="000000"/>
            <w:sz w:val="28"/>
            <w:szCs w:val="28"/>
          </w:rPr>
          <w:t>Правилам</w:t>
        </w:r>
      </w:hyperlink>
      <w:r>
        <w:rPr>
          <w:rFonts w:cs="Times New Roman"/>
          <w:color w:val="000000"/>
          <w:sz w:val="28"/>
          <w:szCs w:val="28"/>
        </w:rPr>
        <w:t xml:space="preserve"> выплаты пенсий, осуществления контроля за их выплатой, проведения проверок документов, необходимых для их выплаты, начисления за текущий месяц сумм пенсии в случае назначения пенсии другого вида либо в случае назначения другой пенсии в соответствии с законодательством Российской Федерации, определения излишне выплаченных сумм пенсии, утвержденным приказом</w:t>
      </w:r>
      <w:proofErr w:type="gramEnd"/>
      <w:r>
        <w:rPr>
          <w:rFonts w:cs="Times New Roman"/>
          <w:color w:val="000000"/>
          <w:sz w:val="28"/>
          <w:szCs w:val="28"/>
        </w:rPr>
        <w:t xml:space="preserve"> Министерства труда и социальной защиты Российской Федерации от 17 ноября 2014 года № 885н.</w:t>
      </w:r>
    </w:p>
    <w:p w:rsidR="00902D82" w:rsidRDefault="00902D82" w:rsidP="00902D82">
      <w:pPr>
        <w:pStyle w:val="ConsPlusNormal0"/>
        <w:ind w:firstLine="540"/>
        <w:jc w:val="both"/>
        <w:rPr>
          <w:rFonts w:cs="Times New Roman"/>
          <w:color w:val="000000"/>
          <w:sz w:val="28"/>
          <w:szCs w:val="28"/>
        </w:rPr>
      </w:pPr>
    </w:p>
    <w:p w:rsidR="00902D82" w:rsidRDefault="00902D82" w:rsidP="00902D82">
      <w:pPr>
        <w:pStyle w:val="ConsPlusTitle"/>
        <w:jc w:val="center"/>
        <w:outlineLvl w:val="1"/>
        <w:rPr>
          <w:rFonts w:ascii="Times New Roman" w:hAnsi="Times New Roman" w:cs="Times New Roman"/>
          <w:color w:val="000000"/>
          <w:sz w:val="28"/>
          <w:szCs w:val="28"/>
        </w:rPr>
      </w:pPr>
      <w:r>
        <w:rPr>
          <w:rFonts w:ascii="Times New Roman" w:hAnsi="Times New Roman" w:cs="Times New Roman"/>
          <w:color w:val="000000"/>
          <w:sz w:val="28"/>
          <w:szCs w:val="28"/>
        </w:rPr>
        <w:t>VII. Правила проведения проверки обоснованности выдачи</w:t>
      </w:r>
    </w:p>
    <w:p w:rsidR="00902D82" w:rsidRDefault="00902D82" w:rsidP="00902D82">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документов, необходимых для установления и выплаты пенсии </w:t>
      </w:r>
      <w:proofErr w:type="gramStart"/>
      <w:r>
        <w:rPr>
          <w:rFonts w:ascii="Times New Roman" w:hAnsi="Times New Roman" w:cs="Times New Roman"/>
          <w:color w:val="000000"/>
          <w:sz w:val="28"/>
          <w:szCs w:val="28"/>
        </w:rPr>
        <w:t>за</w:t>
      </w:r>
      <w:proofErr w:type="gramEnd"/>
    </w:p>
    <w:p w:rsidR="00902D82" w:rsidRDefault="00902D82" w:rsidP="00902D82">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выслугу лет, а также достоверности содержащихся в них</w:t>
      </w:r>
    </w:p>
    <w:p w:rsidR="00902D82" w:rsidRDefault="00902D82" w:rsidP="00902D82">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сведений, порядок устранения ошибок, допущенных </w:t>
      </w:r>
      <w:proofErr w:type="gramStart"/>
      <w:r>
        <w:rPr>
          <w:rFonts w:ascii="Times New Roman" w:hAnsi="Times New Roman" w:cs="Times New Roman"/>
          <w:color w:val="000000"/>
          <w:sz w:val="28"/>
          <w:szCs w:val="28"/>
        </w:rPr>
        <w:t>при</w:t>
      </w:r>
      <w:proofErr w:type="gramEnd"/>
    </w:p>
    <w:p w:rsidR="00902D82" w:rsidRDefault="00902D82" w:rsidP="00902D82">
      <w:pPr>
        <w:pStyle w:val="ConsPlusTitle"/>
        <w:jc w:val="center"/>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установлении</w:t>
      </w:r>
      <w:proofErr w:type="gramEnd"/>
      <w:r>
        <w:rPr>
          <w:rFonts w:ascii="Times New Roman" w:hAnsi="Times New Roman" w:cs="Times New Roman"/>
          <w:color w:val="000000"/>
          <w:sz w:val="28"/>
          <w:szCs w:val="28"/>
        </w:rPr>
        <w:t xml:space="preserve"> и (или) выплате пенсии за выслугу лет</w:t>
      </w:r>
    </w:p>
    <w:p w:rsidR="00902D82" w:rsidRDefault="00902D82" w:rsidP="00902D82">
      <w:pPr>
        <w:pStyle w:val="ConsPlusNormal0"/>
        <w:jc w:val="center"/>
        <w:rPr>
          <w:rFonts w:cs="Times New Roman"/>
          <w:color w:val="000000"/>
          <w:sz w:val="28"/>
          <w:szCs w:val="28"/>
        </w:rPr>
      </w:pP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7.1. Орган местного самоуправления вправе проверить обоснованность выдачи документов (сведений), необходимых для назначения и (или) выплаты пенсии за выслугу лет, а также достоверность содержащихся в них сведений.</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7.2. Основанием для проведения проверки документов (сведений), необходимых для назначения и (или) выплаты пенсии за выслугу лет, является решение органа местного самоуправления о проведении проверки.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На время проведения проверки срок рассмотрения заявления о назначении пенсии за выслугу лет, возобновлении или восстановлении выплаты пенсии за выслугу лет приостанавливается не более чем на три месяца.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Проверка обоснованности выдачи документов (сведений), необходимых для назначения и (или) выплаты пенсии за выслугу лет, а также достоверности содержащихся в них сведений осуществляется отделом бухгалтерского учета и отчетности путем направления межведомственного запроса документов (сведений) в организацию, выдавшую соответствующие </w:t>
      </w:r>
      <w:r>
        <w:rPr>
          <w:rFonts w:cs="Times New Roman"/>
          <w:color w:val="000000"/>
          <w:sz w:val="28"/>
          <w:szCs w:val="28"/>
        </w:rPr>
        <w:lastRenderedPageBreak/>
        <w:t>документы (представившую сведения), либо в иной уполномоченный орган, располагающий соответствующими данными (сведениями).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Орган местного самоуправления по факту необоснованной выдачи документов (представления сведений), а также представления документов (сведений), необходимых для установления и (или) выплаты пенсии за выслугу лет, содержащих недостоверные сведения, принимает меры в соответствии с законодательством Российской Федерации.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7.3. В случае обнаружения ошибки, допущенной органом местного самоуправления при назначении (перерасчете) пенсии за выслугу лет, производится устранение этой ошибки.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Назначение пенсии за выслугу лет в новом размере, предусмотренном действующим законодательством, влекущем ее: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уменьшение или прекращение выплаты указанной пенсии за выслугу лет в связи с отсутствием права на нее производится с 1-го числа месяца, следующего за месяцем, в котором была обнаружена соответствующая ошибка;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увеличение производится с 1-го числа месяца, в котором была допущена ошибка.</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Сумма пенсии за выслугу лет, не полученная по вине органа местного самоуправления, выплачивается единовременно за все прошлое время без ограничения каким-либо сроком.</w:t>
      </w:r>
    </w:p>
    <w:p w:rsidR="00902D82" w:rsidRDefault="00902D82" w:rsidP="00902D82">
      <w:pPr>
        <w:pStyle w:val="ConsPlusNormal0"/>
        <w:ind w:firstLine="540"/>
        <w:jc w:val="both"/>
        <w:rPr>
          <w:rFonts w:cs="Times New Roman"/>
          <w:color w:val="000000"/>
          <w:sz w:val="28"/>
          <w:szCs w:val="28"/>
        </w:rPr>
      </w:pPr>
    </w:p>
    <w:p w:rsidR="00902D82" w:rsidRDefault="00902D82" w:rsidP="00902D82">
      <w:pPr>
        <w:pStyle w:val="ConsPlusTitle"/>
        <w:jc w:val="center"/>
        <w:outlineLvl w:val="1"/>
        <w:rPr>
          <w:rFonts w:ascii="Times New Roman" w:hAnsi="Times New Roman" w:cs="Times New Roman"/>
          <w:color w:val="000000"/>
          <w:sz w:val="28"/>
          <w:szCs w:val="28"/>
        </w:rPr>
      </w:pPr>
      <w:r>
        <w:rPr>
          <w:rFonts w:ascii="Times New Roman" w:hAnsi="Times New Roman" w:cs="Times New Roman"/>
          <w:color w:val="000000"/>
          <w:sz w:val="28"/>
          <w:szCs w:val="28"/>
        </w:rPr>
        <w:t>VIII. Правила ведения пенсионной документации, сроки</w:t>
      </w:r>
    </w:p>
    <w:p w:rsidR="00902D82" w:rsidRDefault="00902D82" w:rsidP="00902D82">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хранения документов по установлению пенсии за выслугу лет,</w:t>
      </w:r>
    </w:p>
    <w:p w:rsidR="00902D82" w:rsidRDefault="00902D82" w:rsidP="00902D82">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выплате и доставке пенсии за выслугу лет</w:t>
      </w:r>
    </w:p>
    <w:p w:rsidR="00902D82" w:rsidRDefault="00902D82" w:rsidP="00902D82">
      <w:pPr>
        <w:pStyle w:val="ConsPlusNormal0"/>
        <w:jc w:val="center"/>
        <w:rPr>
          <w:rFonts w:cs="Times New Roman"/>
          <w:color w:val="000000"/>
          <w:sz w:val="28"/>
          <w:szCs w:val="28"/>
        </w:rPr>
      </w:pPr>
    </w:p>
    <w:p w:rsidR="00902D82" w:rsidRDefault="00902D82" w:rsidP="00902D82">
      <w:pPr>
        <w:pStyle w:val="ConsPlusNormal0"/>
        <w:ind w:firstLine="540"/>
        <w:jc w:val="both"/>
        <w:rPr>
          <w:rFonts w:cs="Times New Roman"/>
          <w:color w:val="000000"/>
          <w:sz w:val="28"/>
          <w:szCs w:val="28"/>
        </w:rPr>
      </w:pPr>
      <w:bookmarkStart w:id="22" w:name="P239"/>
      <w:bookmarkEnd w:id="22"/>
      <w:r>
        <w:rPr>
          <w:rFonts w:cs="Times New Roman"/>
          <w:color w:val="000000"/>
          <w:sz w:val="28"/>
          <w:szCs w:val="28"/>
        </w:rPr>
        <w:t>8.1. Действия органа местного самоуправления при назначении и выплате пенсии за выслугу лет оформляются следующими документами: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1) решение о назначении, приостановлении, возобновлении, прекращении и (или) продлении выплаты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2) расчет (перерасчет) размера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3) решение об обнаружении ошибки, допущенной при установлении (выплате)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4) решение об отказе в назначении (выплате)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5) решение о проведении проверки документов (сведений), необходимых для назначения (выплаты)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6) журнал регистрации обращений (далее - Журнал).</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8.2. Регистрация заявлений граждан о назначении пенсии за выслугу лет, о перерасчете, приостановлении, возобновлении, прекращении и (или) продлении выплаты пенсии за выслугу лет, об изменении адреса муниципального служащего или его персональных данных, способа выплаты пенсии за выслугу лет, кредитного учреждения или расчетного счета осуществляется в Журнале.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 xml:space="preserve">8.3. Документы, указанные в </w:t>
      </w:r>
      <w:hyperlink r:id="rId112" w:anchor="P239" w:history="1">
        <w:r>
          <w:rPr>
            <w:rStyle w:val="a3"/>
            <w:color w:val="000000"/>
            <w:sz w:val="28"/>
            <w:szCs w:val="28"/>
          </w:rPr>
          <w:t>пункте 8.1</w:t>
        </w:r>
      </w:hyperlink>
      <w:r>
        <w:rPr>
          <w:rFonts w:cs="Times New Roman"/>
          <w:color w:val="000000"/>
          <w:sz w:val="28"/>
          <w:szCs w:val="28"/>
        </w:rPr>
        <w:t xml:space="preserve"> Правил, оформляются на бумажном носителе.</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lastRenderedPageBreak/>
        <w:t>8.4. Распоряжение органа местного самоуправления о назначении пенсии за выслугу лет вместе с заявлением муниципального служащего и другими необходимыми документами брошюруются в пенсионное дело.</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8.5. Пенсионное дело, документы о выплате и доставке пенсии за выслугу лет, а также дела об отказе в назначении пенсии за выслугу лет хранятся на бумажных носителях и в электронной форме в отделе бухгалтерского учета и отчетности.</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Пенсионное дело, документы о выплате и доставке пенсии за выслугу лет на бумажных носителях или в электронном виде подлежит хранению в течение 5 лет, начиная с года, следующего за годом прекращения выплаты пенсии за выслугу лет.</w:t>
      </w:r>
    </w:p>
    <w:p w:rsidR="00902D82" w:rsidRDefault="00902D82" w:rsidP="00902D82">
      <w:pPr>
        <w:pStyle w:val="ConsPlusNormal0"/>
        <w:ind w:firstLine="540"/>
        <w:jc w:val="both"/>
        <w:rPr>
          <w:rFonts w:cs="Times New Roman"/>
          <w:color w:val="000000"/>
          <w:sz w:val="28"/>
          <w:szCs w:val="28"/>
        </w:rPr>
      </w:pPr>
      <w:r>
        <w:rPr>
          <w:rFonts w:cs="Times New Roman"/>
          <w:color w:val="000000"/>
          <w:sz w:val="28"/>
          <w:szCs w:val="28"/>
        </w:rPr>
        <w:t>Дела с решением об отказе в назначении пенсии за выслугу лет хранятся 3 года, начиная с года, следующего за годом вынесения решения об отказе в назначении пенсии за выслугу лет.</w:t>
      </w:r>
    </w:p>
    <w:p w:rsidR="00902D82" w:rsidRDefault="00902D82" w:rsidP="00902D82">
      <w:pPr>
        <w:pStyle w:val="ConsPlusNormal0"/>
        <w:jc w:val="right"/>
        <w:rPr>
          <w:rFonts w:cs="Times New Roman"/>
          <w:color w:val="000000"/>
          <w:sz w:val="28"/>
          <w:szCs w:val="28"/>
        </w:rPr>
      </w:pPr>
    </w:p>
    <w:p w:rsidR="00902D82" w:rsidRDefault="00902D82" w:rsidP="00902D82">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b/>
          <w:bCs/>
          <w:sz w:val="28"/>
          <w:szCs w:val="28"/>
        </w:rPr>
        <w:t>IX. Дополнительные условия</w:t>
      </w:r>
    </w:p>
    <w:p w:rsidR="00902D82" w:rsidRDefault="00902D82" w:rsidP="00902D82">
      <w:pPr>
        <w:autoSpaceDE w:val="0"/>
        <w:autoSpaceDN w:val="0"/>
        <w:adjustRightInd w:val="0"/>
        <w:spacing w:after="0" w:line="240" w:lineRule="auto"/>
        <w:rPr>
          <w:rFonts w:ascii="Times New Roman" w:hAnsi="Times New Roman"/>
          <w:sz w:val="28"/>
          <w:szCs w:val="28"/>
        </w:rPr>
      </w:pPr>
    </w:p>
    <w:p w:rsidR="00902D82" w:rsidRDefault="00902D82" w:rsidP="00902D8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9.1. </w:t>
      </w:r>
      <w:proofErr w:type="gramStart"/>
      <w:r>
        <w:rPr>
          <w:rFonts w:ascii="Times New Roman" w:hAnsi="Times New Roman"/>
          <w:sz w:val="28"/>
          <w:szCs w:val="28"/>
        </w:rPr>
        <w:t xml:space="preserve">Муниципальному служащему, которому назначена пенсия за выслугу лет в соответствии с разделом V настоящих Правил в размере, не превышающем 50% фиксированной выплаты к страховой пенсии по старости, устанавливаемой в соответствии с Федеральным </w:t>
      </w:r>
      <w:hyperlink r:id="rId113" w:history="1">
        <w:r>
          <w:rPr>
            <w:rStyle w:val="a3"/>
            <w:rFonts w:ascii="Times New Roman" w:hAnsi="Times New Roman"/>
            <w:color w:val="auto"/>
            <w:sz w:val="28"/>
            <w:szCs w:val="28"/>
          </w:rPr>
          <w:t>законом</w:t>
        </w:r>
      </w:hyperlink>
      <w:r>
        <w:rPr>
          <w:rFonts w:ascii="Times New Roman" w:hAnsi="Times New Roman"/>
          <w:sz w:val="28"/>
          <w:szCs w:val="28"/>
        </w:rPr>
        <w:t xml:space="preserve"> от 28 декабря 2013 года № 400-ФЗ «О страховых пенсиях» (далее - фиксированная выплата), выплачивается доплата к пенсии за выслугу лет (далее - доплата).</w:t>
      </w:r>
      <w:proofErr w:type="gramEnd"/>
    </w:p>
    <w:p w:rsidR="00902D82" w:rsidRDefault="00902D82" w:rsidP="00902D8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9.2. Для выплаты доплаты учитывается размер пенсии за выслугу лет, определенный в соответствии с </w:t>
      </w:r>
      <w:hyperlink r:id="rId114" w:history="1">
        <w:r>
          <w:rPr>
            <w:rStyle w:val="a3"/>
            <w:rFonts w:ascii="Times New Roman" w:hAnsi="Times New Roman"/>
            <w:color w:val="auto"/>
            <w:sz w:val="28"/>
            <w:szCs w:val="28"/>
          </w:rPr>
          <w:t>пунктом 7 статьи 8</w:t>
        </w:r>
      </w:hyperlink>
      <w:r>
        <w:rPr>
          <w:rFonts w:ascii="Times New Roman" w:hAnsi="Times New Roman"/>
          <w:sz w:val="28"/>
          <w:szCs w:val="28"/>
        </w:rPr>
        <w:t xml:space="preserve"> Закона Курской области от 13 июня 2007 года № 60-ЗКО «О муниципальной службе в Курской области».</w:t>
      </w:r>
    </w:p>
    <w:p w:rsidR="00902D82" w:rsidRDefault="00902D82" w:rsidP="00902D8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9.3. Общая сумма размера доплаты и размера пенсии за выслугу лет составляет 50% фиксированной выплаты.</w:t>
      </w:r>
    </w:p>
    <w:p w:rsidR="00902D82" w:rsidRDefault="00902D82" w:rsidP="00902D8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9.4. При увеличении фиксированной выплаты производится перерасчет размера доплаты.</w:t>
      </w: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D5057B" w:rsidRDefault="00D5057B" w:rsidP="00902D82">
      <w:pPr>
        <w:pStyle w:val="ConsPlusNormal0"/>
        <w:jc w:val="right"/>
        <w:rPr>
          <w:rFonts w:cs="Times New Roman"/>
          <w:color w:val="000000"/>
          <w:sz w:val="28"/>
          <w:szCs w:val="28"/>
        </w:rPr>
      </w:pPr>
    </w:p>
    <w:p w:rsidR="00D5057B" w:rsidRDefault="00D5057B" w:rsidP="00902D82">
      <w:pPr>
        <w:pStyle w:val="ConsPlusNormal0"/>
        <w:jc w:val="right"/>
        <w:rPr>
          <w:rFonts w:cs="Times New Roman"/>
          <w:color w:val="000000"/>
          <w:sz w:val="28"/>
          <w:szCs w:val="28"/>
        </w:rPr>
      </w:pPr>
    </w:p>
    <w:p w:rsidR="00D5057B" w:rsidRDefault="00D5057B"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r>
        <w:rPr>
          <w:rFonts w:cs="Times New Roman"/>
          <w:color w:val="000000"/>
          <w:sz w:val="28"/>
          <w:szCs w:val="28"/>
        </w:rPr>
        <w:lastRenderedPageBreak/>
        <w:t>Приложение 1</w:t>
      </w:r>
    </w:p>
    <w:p w:rsidR="00902D82" w:rsidRDefault="00902D82" w:rsidP="00902D82">
      <w:pPr>
        <w:pStyle w:val="ConsPlusNormal0"/>
        <w:jc w:val="right"/>
        <w:rPr>
          <w:rFonts w:cs="Times New Roman"/>
          <w:color w:val="000000"/>
          <w:sz w:val="28"/>
          <w:szCs w:val="28"/>
        </w:rPr>
      </w:pPr>
      <w:r>
        <w:rPr>
          <w:rFonts w:cs="Times New Roman"/>
          <w:color w:val="000000"/>
          <w:sz w:val="28"/>
          <w:szCs w:val="28"/>
        </w:rPr>
        <w:t>к Правилам пенсионного обеспечения</w:t>
      </w:r>
    </w:p>
    <w:p w:rsidR="00D5057B" w:rsidRDefault="00902D82" w:rsidP="00902D82">
      <w:pPr>
        <w:pStyle w:val="ConsPlusNormal0"/>
        <w:jc w:val="right"/>
        <w:rPr>
          <w:rFonts w:cs="Times New Roman"/>
          <w:color w:val="000000"/>
          <w:sz w:val="28"/>
          <w:szCs w:val="28"/>
        </w:rPr>
      </w:pPr>
      <w:r>
        <w:rPr>
          <w:rFonts w:cs="Times New Roman"/>
          <w:color w:val="000000"/>
          <w:sz w:val="28"/>
          <w:szCs w:val="28"/>
        </w:rPr>
        <w:t>муниципальных служащих</w:t>
      </w:r>
      <w:r w:rsidR="00D5057B" w:rsidRPr="00D5057B">
        <w:rPr>
          <w:rFonts w:cs="Times New Roman"/>
          <w:color w:val="000000"/>
          <w:sz w:val="28"/>
          <w:szCs w:val="28"/>
        </w:rPr>
        <w:t xml:space="preserve"> </w:t>
      </w:r>
    </w:p>
    <w:p w:rsidR="00D5057B" w:rsidRDefault="00D5057B" w:rsidP="00D5057B">
      <w:pPr>
        <w:pStyle w:val="ConsPlusNormal0"/>
        <w:jc w:val="right"/>
        <w:rPr>
          <w:rFonts w:cs="Times New Roman"/>
          <w:color w:val="000000"/>
          <w:sz w:val="28"/>
          <w:szCs w:val="28"/>
        </w:rPr>
      </w:pPr>
      <w:r>
        <w:rPr>
          <w:rFonts w:cs="Times New Roman"/>
          <w:color w:val="000000"/>
          <w:sz w:val="28"/>
          <w:szCs w:val="28"/>
        </w:rPr>
        <w:t>Плотавского сельсовета</w:t>
      </w:r>
    </w:p>
    <w:p w:rsidR="00902D82" w:rsidRDefault="00902D82" w:rsidP="00902D82">
      <w:pPr>
        <w:pStyle w:val="ConsPlusNormal0"/>
        <w:jc w:val="right"/>
        <w:rPr>
          <w:rFonts w:cs="Times New Roman"/>
          <w:color w:val="000000"/>
          <w:sz w:val="28"/>
          <w:szCs w:val="28"/>
        </w:rPr>
      </w:pPr>
      <w:r>
        <w:rPr>
          <w:rFonts w:cs="Times New Roman"/>
          <w:color w:val="000000"/>
          <w:sz w:val="28"/>
          <w:szCs w:val="28"/>
        </w:rPr>
        <w:t>Октябрьского района Курской области</w:t>
      </w: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center"/>
        <w:rPr>
          <w:rFonts w:cs="Times New Roman"/>
          <w:color w:val="000000"/>
          <w:sz w:val="28"/>
          <w:szCs w:val="28"/>
        </w:rPr>
      </w:pPr>
    </w:p>
    <w:p w:rsidR="00D5057B" w:rsidRDefault="00902D82" w:rsidP="00902D82">
      <w:pPr>
        <w:pStyle w:val="ConsPlusNormal0"/>
        <w:ind w:left="3402"/>
        <w:jc w:val="both"/>
        <w:rPr>
          <w:rFonts w:cs="Times New Roman"/>
          <w:color w:val="000000"/>
          <w:sz w:val="28"/>
          <w:szCs w:val="28"/>
        </w:rPr>
      </w:pPr>
      <w:r>
        <w:rPr>
          <w:rFonts w:cs="Times New Roman"/>
          <w:color w:val="000000"/>
          <w:sz w:val="28"/>
          <w:szCs w:val="28"/>
        </w:rPr>
        <w:t xml:space="preserve">Главе </w:t>
      </w:r>
      <w:r w:rsidR="00D5057B">
        <w:rPr>
          <w:rFonts w:cs="Times New Roman"/>
          <w:color w:val="000000"/>
          <w:sz w:val="28"/>
          <w:szCs w:val="28"/>
        </w:rPr>
        <w:t xml:space="preserve">Плотавского сельсовета </w:t>
      </w:r>
    </w:p>
    <w:p w:rsidR="00902D82" w:rsidRDefault="00902D82" w:rsidP="00902D82">
      <w:pPr>
        <w:pStyle w:val="ConsPlusNormal0"/>
        <w:ind w:left="3402"/>
        <w:jc w:val="both"/>
        <w:rPr>
          <w:rFonts w:cs="Times New Roman"/>
          <w:color w:val="000000"/>
          <w:sz w:val="28"/>
          <w:szCs w:val="28"/>
        </w:rPr>
      </w:pPr>
      <w:r>
        <w:rPr>
          <w:rFonts w:cs="Times New Roman"/>
          <w:color w:val="000000"/>
          <w:sz w:val="28"/>
          <w:szCs w:val="28"/>
        </w:rPr>
        <w:t>Октябрьского района Курской области</w:t>
      </w:r>
    </w:p>
    <w:p w:rsidR="00902D82" w:rsidRDefault="00902D82" w:rsidP="00902D82">
      <w:pPr>
        <w:pStyle w:val="ConsPlusNonformat"/>
        <w:ind w:left="3402"/>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w:t>
      </w:r>
    </w:p>
    <w:p w:rsidR="00902D82" w:rsidRDefault="00902D82" w:rsidP="00902D82">
      <w:pPr>
        <w:pStyle w:val="ConsPlusNormal0"/>
        <w:ind w:left="3402"/>
        <w:jc w:val="both"/>
        <w:rPr>
          <w:rFonts w:cs="Times New Roman"/>
          <w:i/>
          <w:color w:val="000000"/>
          <w:sz w:val="24"/>
          <w:szCs w:val="24"/>
        </w:rPr>
      </w:pPr>
      <w:r>
        <w:rPr>
          <w:rFonts w:cs="Times New Roman"/>
          <w:i/>
          <w:color w:val="000000"/>
          <w:sz w:val="24"/>
          <w:szCs w:val="24"/>
        </w:rPr>
        <w:t>(фамилия и инициалы Главы</w:t>
      </w:r>
      <w:r w:rsidR="00D5057B" w:rsidRPr="00D5057B">
        <w:rPr>
          <w:rFonts w:cs="Times New Roman"/>
          <w:color w:val="000000"/>
          <w:sz w:val="28"/>
          <w:szCs w:val="28"/>
        </w:rPr>
        <w:t xml:space="preserve"> </w:t>
      </w:r>
      <w:r w:rsidR="00D5057B" w:rsidRPr="00D5057B">
        <w:rPr>
          <w:rFonts w:cs="Times New Roman"/>
          <w:i/>
          <w:color w:val="000000"/>
          <w:sz w:val="24"/>
          <w:szCs w:val="24"/>
        </w:rPr>
        <w:t>Плотавского сельсовета</w:t>
      </w:r>
      <w:r>
        <w:rPr>
          <w:rFonts w:cs="Times New Roman"/>
          <w:i/>
          <w:color w:val="000000"/>
          <w:sz w:val="24"/>
          <w:szCs w:val="24"/>
        </w:rPr>
        <w:t xml:space="preserve"> Октябрьского района Курской области)</w:t>
      </w:r>
    </w:p>
    <w:p w:rsidR="00902D82" w:rsidRDefault="00902D82" w:rsidP="00902D82">
      <w:pPr>
        <w:pStyle w:val="ConsPlusNonformat"/>
        <w:ind w:left="340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 ___________________________________                               </w:t>
      </w:r>
    </w:p>
    <w:p w:rsidR="00902D82" w:rsidRDefault="00902D82" w:rsidP="00902D82">
      <w:pPr>
        <w:pStyle w:val="ConsPlusNonformat"/>
        <w:ind w:left="3402"/>
        <w:jc w:val="both"/>
        <w:rPr>
          <w:rFonts w:ascii="Times New Roman" w:hAnsi="Times New Roman" w:cs="Times New Roman"/>
          <w:i/>
          <w:color w:val="000000"/>
          <w:sz w:val="24"/>
          <w:szCs w:val="24"/>
        </w:rPr>
      </w:pPr>
      <w:r>
        <w:rPr>
          <w:rFonts w:ascii="Times New Roman" w:hAnsi="Times New Roman" w:cs="Times New Roman"/>
          <w:i/>
          <w:color w:val="000000"/>
          <w:sz w:val="24"/>
          <w:szCs w:val="24"/>
        </w:rPr>
        <w:t>(фамилия, имя, отчество заявителя)</w:t>
      </w: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________________________________________</w:t>
      </w:r>
    </w:p>
    <w:p w:rsidR="00902D82" w:rsidRDefault="00902D82" w:rsidP="00902D82">
      <w:pPr>
        <w:pStyle w:val="ConsPlusNonformat"/>
        <w:ind w:left="3402"/>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w:t>
      </w:r>
      <w:proofErr w:type="gramStart"/>
      <w:r>
        <w:rPr>
          <w:rFonts w:ascii="Times New Roman" w:hAnsi="Times New Roman" w:cs="Times New Roman"/>
          <w:i/>
          <w:color w:val="000000"/>
          <w:sz w:val="24"/>
          <w:szCs w:val="24"/>
        </w:rPr>
        <w:t>(наименование должности муниципальной</w:t>
      </w:r>
      <w:proofErr w:type="gramEnd"/>
    </w:p>
    <w:p w:rsidR="00902D82" w:rsidRDefault="00902D82" w:rsidP="00902D82">
      <w:pPr>
        <w:pStyle w:val="ConsPlusNonformat"/>
        <w:ind w:left="3402"/>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службы заявителя на день увольнения)</w:t>
      </w: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________________________________________</w:t>
      </w:r>
    </w:p>
    <w:p w:rsidR="00902D82" w:rsidRDefault="00902D82" w:rsidP="00902D82">
      <w:pPr>
        <w:pStyle w:val="ConsPlusNonformat"/>
        <w:ind w:left="3402"/>
        <w:jc w:val="both"/>
        <w:rPr>
          <w:rFonts w:ascii="Times New Roman" w:hAnsi="Times New Roman" w:cs="Times New Roman"/>
          <w:i/>
          <w:color w:val="000000"/>
          <w:sz w:val="24"/>
          <w:szCs w:val="24"/>
        </w:rPr>
      </w:pPr>
      <w:r>
        <w:rPr>
          <w:rFonts w:ascii="Times New Roman" w:hAnsi="Times New Roman" w:cs="Times New Roman"/>
          <w:color w:val="000000"/>
          <w:sz w:val="28"/>
          <w:szCs w:val="28"/>
        </w:rPr>
        <w:t xml:space="preserve">  </w:t>
      </w:r>
      <w:r>
        <w:rPr>
          <w:rFonts w:ascii="Times New Roman" w:hAnsi="Times New Roman" w:cs="Times New Roman"/>
          <w:i/>
          <w:color w:val="000000"/>
          <w:sz w:val="24"/>
          <w:szCs w:val="24"/>
        </w:rPr>
        <w:t>(наименование органа, из которого уволился заявитель)</w:t>
      </w:r>
    </w:p>
    <w:p w:rsidR="00902D82" w:rsidRDefault="00902D82" w:rsidP="00902D82">
      <w:pPr>
        <w:pStyle w:val="ConsPlusNonformat"/>
        <w:ind w:left="340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________________________________________</w:t>
      </w:r>
    </w:p>
    <w:p w:rsidR="00902D82" w:rsidRDefault="00902D82" w:rsidP="00902D82">
      <w:pPr>
        <w:pStyle w:val="ConsPlusNonformat"/>
        <w:ind w:left="3402"/>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(домашний адрес)</w:t>
      </w:r>
    </w:p>
    <w:p w:rsidR="00902D82" w:rsidRDefault="00902D82" w:rsidP="00902D82">
      <w:pPr>
        <w:pStyle w:val="ConsPlusNonformat"/>
        <w:jc w:val="both"/>
        <w:rPr>
          <w:rFonts w:ascii="Times New Roman" w:hAnsi="Times New Roman" w:cs="Times New Roman"/>
          <w:i/>
          <w:color w:val="000000"/>
          <w:sz w:val="24"/>
          <w:szCs w:val="24"/>
        </w:rPr>
      </w:pPr>
      <w:r>
        <w:rPr>
          <w:rFonts w:ascii="Times New Roman" w:hAnsi="Times New Roman" w:cs="Times New Roman"/>
          <w:color w:val="000000"/>
          <w:sz w:val="28"/>
          <w:szCs w:val="28"/>
        </w:rPr>
        <w:t xml:space="preserve">                                                  </w:t>
      </w:r>
      <w:r>
        <w:rPr>
          <w:rFonts w:ascii="Times New Roman" w:hAnsi="Times New Roman" w:cs="Times New Roman"/>
          <w:i/>
          <w:color w:val="000000"/>
          <w:sz w:val="24"/>
          <w:szCs w:val="24"/>
        </w:rPr>
        <w:t>___________________________________________</w:t>
      </w:r>
    </w:p>
    <w:p w:rsidR="00902D82" w:rsidRDefault="00902D82" w:rsidP="00902D82">
      <w:pPr>
        <w:pStyle w:val="ConsPlusNonformat"/>
        <w:ind w:left="3402"/>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(телефон)</w:t>
      </w:r>
    </w:p>
    <w:p w:rsidR="00902D82" w:rsidRDefault="00902D82" w:rsidP="00902D82">
      <w:pPr>
        <w:pStyle w:val="ConsPlusNonformat"/>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___________________________________________</w:t>
      </w:r>
    </w:p>
    <w:p w:rsidR="00902D82" w:rsidRDefault="00902D82" w:rsidP="00902D82">
      <w:pPr>
        <w:pStyle w:val="ConsPlusNonformat"/>
        <w:ind w:left="3402"/>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(адрес электронной почты)</w:t>
      </w:r>
    </w:p>
    <w:p w:rsidR="00902D82" w:rsidRDefault="00902D82" w:rsidP="00902D82">
      <w:pPr>
        <w:pStyle w:val="ConsPlusNonformat"/>
        <w:jc w:val="both"/>
        <w:rPr>
          <w:rFonts w:ascii="Times New Roman" w:hAnsi="Times New Roman" w:cs="Times New Roman"/>
          <w:color w:val="000000"/>
          <w:sz w:val="28"/>
          <w:szCs w:val="28"/>
        </w:rPr>
      </w:pPr>
    </w:p>
    <w:p w:rsidR="00902D82" w:rsidRDefault="00902D82" w:rsidP="00902D82">
      <w:pPr>
        <w:autoSpaceDE w:val="0"/>
        <w:autoSpaceDN w:val="0"/>
        <w:adjustRightInd w:val="0"/>
        <w:spacing w:after="0" w:line="240" w:lineRule="auto"/>
        <w:jc w:val="center"/>
        <w:rPr>
          <w:rFonts w:ascii="Times New Roman" w:hAnsi="Times New Roman" w:cs="Times New Roman"/>
          <w:sz w:val="24"/>
          <w:szCs w:val="24"/>
        </w:rPr>
      </w:pPr>
      <w:bookmarkStart w:id="23" w:name="P288"/>
      <w:bookmarkEnd w:id="23"/>
      <w:r>
        <w:rPr>
          <w:rFonts w:ascii="Times New Roman" w:hAnsi="Times New Roman"/>
          <w:color w:val="000000"/>
          <w:sz w:val="28"/>
          <w:szCs w:val="28"/>
        </w:rPr>
        <w:t xml:space="preserve">                                 </w:t>
      </w:r>
      <w:r>
        <w:rPr>
          <w:rFonts w:ascii="Times New Roman" w:hAnsi="Times New Roman"/>
          <w:sz w:val="24"/>
          <w:szCs w:val="24"/>
        </w:rPr>
        <w:t>ЗАЯВЛЕНИЕ</w:t>
      </w:r>
    </w:p>
    <w:p w:rsidR="00902D82" w:rsidRDefault="00902D82" w:rsidP="00902D82">
      <w:pPr>
        <w:autoSpaceDE w:val="0"/>
        <w:autoSpaceDN w:val="0"/>
        <w:adjustRightInd w:val="0"/>
        <w:spacing w:after="0" w:line="240" w:lineRule="auto"/>
        <w:rPr>
          <w:rFonts w:ascii="Times New Roman" w:hAnsi="Times New Roman"/>
          <w:sz w:val="24"/>
          <w:szCs w:val="24"/>
        </w:rPr>
      </w:pPr>
    </w:p>
    <w:p w:rsidR="00902D82" w:rsidRDefault="00902D82" w:rsidP="00902D8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                     ____________________________________________________________________________</w:t>
      </w:r>
    </w:p>
    <w:p w:rsidR="00902D82" w:rsidRDefault="00902D82" w:rsidP="00902D82">
      <w:pPr>
        <w:autoSpaceDE w:val="0"/>
        <w:autoSpaceDN w:val="0"/>
        <w:adjustRightInd w:val="0"/>
        <w:spacing w:after="0" w:line="240" w:lineRule="auto"/>
        <w:rPr>
          <w:rFonts w:ascii="Times New Roman" w:hAnsi="Times New Roman"/>
          <w:sz w:val="24"/>
          <w:szCs w:val="24"/>
        </w:rPr>
      </w:pPr>
    </w:p>
    <w:p w:rsidR="00902D82" w:rsidRDefault="00902D82" w:rsidP="00902D8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(наименование должности, из которой рассчитывается среднемесячный заработок)</w:t>
      </w:r>
    </w:p>
    <w:p w:rsidR="00902D82" w:rsidRDefault="00902D82" w:rsidP="00902D8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пенсию    за  выслугу  лет  к   трудовой   пенсии по старости (инвалидности).</w:t>
      </w:r>
    </w:p>
    <w:p w:rsidR="00902D82" w:rsidRDefault="00902D82" w:rsidP="00902D8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w:t>
      </w:r>
      <w:r w:rsidR="00D5057B" w:rsidRPr="00D5057B">
        <w:rPr>
          <w:rFonts w:ascii="Times New Roman" w:hAnsi="Times New Roman" w:cs="Times New Roman"/>
          <w:color w:val="000000"/>
        </w:rPr>
        <w:t>Плотавского сельсовета</w:t>
      </w:r>
      <w:r w:rsidR="00D5057B">
        <w:rPr>
          <w:rFonts w:cs="Times New Roman"/>
          <w:color w:val="000000"/>
          <w:sz w:val="28"/>
          <w:szCs w:val="28"/>
        </w:rPr>
        <w:t xml:space="preserve"> </w:t>
      </w:r>
      <w:r>
        <w:rPr>
          <w:rFonts w:ascii="Times New Roman" w:hAnsi="Times New Roman"/>
          <w:sz w:val="24"/>
          <w:szCs w:val="24"/>
        </w:rPr>
        <w:t>Октябрьского района Курской области.</w:t>
      </w:r>
    </w:p>
    <w:p w:rsidR="00902D82" w:rsidRDefault="00902D82" w:rsidP="00902D8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Пенсию за выслугу лет прошу перечислять </w:t>
      </w:r>
      <w:proofErr w:type="gramStart"/>
      <w:r>
        <w:rPr>
          <w:rFonts w:ascii="Times New Roman" w:hAnsi="Times New Roman"/>
          <w:sz w:val="24"/>
          <w:szCs w:val="24"/>
        </w:rPr>
        <w:t>в</w:t>
      </w:r>
      <w:proofErr w:type="gramEnd"/>
      <w:r>
        <w:rPr>
          <w:rFonts w:ascii="Times New Roman" w:hAnsi="Times New Roman"/>
          <w:sz w:val="24"/>
          <w:szCs w:val="24"/>
        </w:rPr>
        <w:t xml:space="preserve"> ____________________________________________________________________________</w:t>
      </w:r>
    </w:p>
    <w:p w:rsidR="00902D82" w:rsidRDefault="00902D82" w:rsidP="00902D8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(Сбербанк России, коммерческий банк и др.)</w:t>
      </w:r>
    </w:p>
    <w:p w:rsidR="00902D82" w:rsidRDefault="00902D82" w:rsidP="00902D8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_____________ на мой текущий счет № _______________________ (выплачивать через отделение связи №_____________).</w:t>
      </w:r>
    </w:p>
    <w:p w:rsidR="00902D82" w:rsidRDefault="00902D82" w:rsidP="00902D8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t xml:space="preserve">К заявлению </w:t>
      </w:r>
      <w:proofErr w:type="gramStart"/>
      <w:r>
        <w:rPr>
          <w:rFonts w:ascii="Times New Roman" w:hAnsi="Times New Roman"/>
          <w:sz w:val="24"/>
          <w:szCs w:val="24"/>
        </w:rPr>
        <w:t>приложены</w:t>
      </w:r>
      <w:proofErr w:type="gramEnd"/>
      <w:r>
        <w:rPr>
          <w:rFonts w:ascii="Times New Roman" w:hAnsi="Times New Roman"/>
          <w:sz w:val="24"/>
          <w:szCs w:val="24"/>
        </w:rPr>
        <w:t>:</w:t>
      </w:r>
    </w:p>
    <w:p w:rsidR="00902D82" w:rsidRDefault="00902D82" w:rsidP="00902D82">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1) копия трудовой книжки;</w:t>
      </w:r>
    </w:p>
    <w:p w:rsidR="00902D82" w:rsidRDefault="00902D82" w:rsidP="00902D82">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2) копия паспорта;</w:t>
      </w:r>
    </w:p>
    <w:p w:rsidR="00902D82" w:rsidRDefault="00902D82" w:rsidP="00902D82">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3) копия военного билета (в случае его наличия).</w:t>
      </w:r>
    </w:p>
    <w:p w:rsidR="00902D82" w:rsidRDefault="00902D82" w:rsidP="00902D82">
      <w:pPr>
        <w:autoSpaceDE w:val="0"/>
        <w:autoSpaceDN w:val="0"/>
        <w:adjustRightInd w:val="0"/>
        <w:spacing w:after="0" w:line="240" w:lineRule="auto"/>
        <w:jc w:val="both"/>
        <w:rPr>
          <w:rFonts w:ascii="Times New Roman" w:hAnsi="Times New Roman"/>
          <w:sz w:val="24"/>
          <w:szCs w:val="24"/>
        </w:rPr>
      </w:pPr>
    </w:p>
    <w:p w:rsidR="00902D82" w:rsidRDefault="00902D82" w:rsidP="00902D8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Предупрежден</w:t>
      </w:r>
      <w:proofErr w:type="gramEnd"/>
      <w:r>
        <w:rPr>
          <w:rFonts w:ascii="Times New Roman" w:hAnsi="Times New Roman"/>
          <w:sz w:val="24"/>
          <w:szCs w:val="24"/>
        </w:rPr>
        <w:t xml:space="preserve"> (а) об ответственности за предоставление недостоверной информации. </w:t>
      </w:r>
      <w:proofErr w:type="gramStart"/>
      <w:r>
        <w:rPr>
          <w:rFonts w:ascii="Times New Roman" w:hAnsi="Times New Roman"/>
          <w:sz w:val="24"/>
          <w:szCs w:val="24"/>
        </w:rPr>
        <w:t xml:space="preserve">В соответствии с Федеральным законом от 27 июля 2006 года № 152-ФЗ «О </w:t>
      </w:r>
      <w:r>
        <w:rPr>
          <w:rFonts w:ascii="Times New Roman" w:hAnsi="Times New Roman"/>
          <w:sz w:val="24"/>
          <w:szCs w:val="24"/>
        </w:rPr>
        <w:lastRenderedPageBreak/>
        <w:t xml:space="preserve">персональных данных» даю согласие Администрации </w:t>
      </w:r>
      <w:r w:rsidR="00D5057B" w:rsidRPr="00D5057B">
        <w:rPr>
          <w:rFonts w:ascii="Times New Roman" w:hAnsi="Times New Roman" w:cs="Times New Roman"/>
          <w:color w:val="000000"/>
        </w:rPr>
        <w:t>Плотавского сельсовета</w:t>
      </w:r>
      <w:r w:rsidR="00D5057B">
        <w:rPr>
          <w:rFonts w:cs="Times New Roman"/>
          <w:color w:val="000000"/>
          <w:sz w:val="28"/>
          <w:szCs w:val="28"/>
        </w:rPr>
        <w:t xml:space="preserve"> </w:t>
      </w:r>
      <w:r>
        <w:rPr>
          <w:rFonts w:ascii="Times New Roman" w:hAnsi="Times New Roman"/>
          <w:sz w:val="24"/>
          <w:szCs w:val="24"/>
        </w:rPr>
        <w:t>Октябрьского 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w:t>
      </w:r>
      <w:proofErr w:type="gramEnd"/>
      <w:r>
        <w:rPr>
          <w:rFonts w:ascii="Times New Roman" w:hAnsi="Times New Roman"/>
          <w:sz w:val="24"/>
          <w:szCs w:val="24"/>
        </w:rPr>
        <w:t xml:space="preserve">, </w:t>
      </w:r>
      <w:proofErr w:type="gramStart"/>
      <w:r>
        <w:rPr>
          <w:rFonts w:ascii="Times New Roman" w:hAnsi="Times New Roman"/>
          <w:sz w:val="24"/>
          <w:szCs w:val="24"/>
        </w:rPr>
        <w:t>блокирование, уничтожение с использованием и без использования средств автоматизации (смешанную) на период получения пенсии за выслугу лет.</w:t>
      </w:r>
      <w:proofErr w:type="gramEnd"/>
    </w:p>
    <w:p w:rsidR="00902D82" w:rsidRDefault="00902D82" w:rsidP="00902D82">
      <w:pPr>
        <w:autoSpaceDE w:val="0"/>
        <w:autoSpaceDN w:val="0"/>
        <w:adjustRightInd w:val="0"/>
        <w:spacing w:after="0" w:line="240" w:lineRule="auto"/>
        <w:jc w:val="both"/>
        <w:rPr>
          <w:rFonts w:ascii="Times New Roman" w:hAnsi="Times New Roman"/>
          <w:sz w:val="24"/>
          <w:szCs w:val="24"/>
        </w:rPr>
      </w:pPr>
    </w:p>
    <w:p w:rsidR="00902D82" w:rsidRDefault="00902D82" w:rsidP="00902D8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«__» _____________ ____ </w:t>
      </w:r>
      <w:proofErr w:type="gramStart"/>
      <w:r>
        <w:rPr>
          <w:rFonts w:ascii="Times New Roman" w:hAnsi="Times New Roman"/>
          <w:sz w:val="24"/>
          <w:szCs w:val="24"/>
        </w:rPr>
        <w:t>г</w:t>
      </w:r>
      <w:proofErr w:type="gramEnd"/>
      <w:r>
        <w:rPr>
          <w:rFonts w:ascii="Times New Roman" w:hAnsi="Times New Roman"/>
          <w:sz w:val="24"/>
          <w:szCs w:val="24"/>
        </w:rPr>
        <w:t>. ___________________</w:t>
      </w:r>
    </w:p>
    <w:p w:rsidR="00902D82" w:rsidRDefault="00902D82" w:rsidP="00902D8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(подпись заявителя)</w:t>
      </w:r>
    </w:p>
    <w:p w:rsidR="00902D82" w:rsidRDefault="00902D82" w:rsidP="00902D82">
      <w:pPr>
        <w:autoSpaceDE w:val="0"/>
        <w:autoSpaceDN w:val="0"/>
        <w:adjustRightInd w:val="0"/>
        <w:spacing w:after="0" w:line="240" w:lineRule="auto"/>
        <w:rPr>
          <w:rFonts w:ascii="Times New Roman" w:hAnsi="Times New Roman"/>
          <w:sz w:val="24"/>
          <w:szCs w:val="24"/>
        </w:rPr>
      </w:pPr>
    </w:p>
    <w:p w:rsidR="00902D82" w:rsidRDefault="00902D82" w:rsidP="00902D8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Заявление зарегистрировано _____________ ____ </w:t>
      </w:r>
      <w:proofErr w:type="gramStart"/>
      <w:r>
        <w:rPr>
          <w:rFonts w:ascii="Times New Roman" w:hAnsi="Times New Roman"/>
          <w:sz w:val="24"/>
          <w:szCs w:val="24"/>
        </w:rPr>
        <w:t>г</w:t>
      </w:r>
      <w:proofErr w:type="gramEnd"/>
      <w:r>
        <w:rPr>
          <w:rFonts w:ascii="Times New Roman" w:hAnsi="Times New Roman"/>
          <w:sz w:val="24"/>
          <w:szCs w:val="24"/>
        </w:rPr>
        <w:t>.</w:t>
      </w:r>
    </w:p>
    <w:p w:rsidR="00902D82" w:rsidRDefault="00902D82" w:rsidP="00902D82">
      <w:pPr>
        <w:autoSpaceDE w:val="0"/>
        <w:autoSpaceDN w:val="0"/>
        <w:adjustRightInd w:val="0"/>
        <w:spacing w:after="0" w:line="240" w:lineRule="auto"/>
        <w:rPr>
          <w:rFonts w:ascii="Times New Roman" w:hAnsi="Times New Roman"/>
          <w:sz w:val="24"/>
          <w:szCs w:val="24"/>
        </w:rPr>
      </w:pPr>
    </w:p>
    <w:p w:rsidR="00902D82" w:rsidRDefault="00902D82" w:rsidP="00902D8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w:t>
      </w:r>
    </w:p>
    <w:p w:rsidR="00902D82" w:rsidRDefault="00902D82" w:rsidP="00902D8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(подпись, инициалы, фамилия и  должность работника принявшего   заявления)</w:t>
      </w:r>
    </w:p>
    <w:p w:rsidR="00902D82" w:rsidRDefault="00902D82" w:rsidP="00902D82">
      <w:pPr>
        <w:pStyle w:val="ConsPlusNormal0"/>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r>
        <w:rPr>
          <w:rFonts w:cs="Times New Roman"/>
          <w:color w:val="000000"/>
          <w:sz w:val="28"/>
          <w:szCs w:val="28"/>
        </w:rPr>
        <w:t>Приложение 2</w:t>
      </w:r>
    </w:p>
    <w:p w:rsidR="00902D82" w:rsidRDefault="00902D82" w:rsidP="00902D82">
      <w:pPr>
        <w:pStyle w:val="ConsPlusNormal0"/>
        <w:jc w:val="right"/>
        <w:rPr>
          <w:rFonts w:cs="Times New Roman"/>
          <w:color w:val="000000"/>
          <w:sz w:val="28"/>
          <w:szCs w:val="28"/>
        </w:rPr>
      </w:pPr>
      <w:r>
        <w:rPr>
          <w:rFonts w:cs="Times New Roman"/>
          <w:color w:val="000000"/>
          <w:sz w:val="28"/>
          <w:szCs w:val="28"/>
        </w:rPr>
        <w:t>к Правилам пенсионного обеспечения</w:t>
      </w:r>
    </w:p>
    <w:p w:rsidR="00902D82" w:rsidRDefault="00902D82" w:rsidP="00902D82">
      <w:pPr>
        <w:pStyle w:val="ConsPlusNormal0"/>
        <w:jc w:val="right"/>
        <w:rPr>
          <w:rFonts w:cs="Times New Roman"/>
          <w:color w:val="000000"/>
          <w:sz w:val="28"/>
          <w:szCs w:val="28"/>
        </w:rPr>
      </w:pPr>
      <w:r>
        <w:rPr>
          <w:rFonts w:cs="Times New Roman"/>
          <w:color w:val="000000"/>
          <w:sz w:val="28"/>
          <w:szCs w:val="28"/>
        </w:rPr>
        <w:t>муниципальных служащих</w:t>
      </w:r>
    </w:p>
    <w:p w:rsidR="00D5057B" w:rsidRDefault="00D5057B" w:rsidP="00902D82">
      <w:pPr>
        <w:pStyle w:val="ConsPlusNormal0"/>
        <w:jc w:val="right"/>
        <w:rPr>
          <w:rFonts w:cs="Times New Roman"/>
          <w:color w:val="000000"/>
          <w:sz w:val="28"/>
          <w:szCs w:val="28"/>
        </w:rPr>
      </w:pPr>
      <w:r>
        <w:rPr>
          <w:rFonts w:cs="Times New Roman"/>
          <w:color w:val="000000"/>
          <w:sz w:val="28"/>
          <w:szCs w:val="28"/>
        </w:rPr>
        <w:t>Плотавского сельсовета</w:t>
      </w:r>
    </w:p>
    <w:p w:rsidR="00902D82" w:rsidRDefault="00902D82" w:rsidP="00902D82">
      <w:pPr>
        <w:pStyle w:val="ConsPlusNormal0"/>
        <w:jc w:val="right"/>
        <w:rPr>
          <w:rFonts w:cs="Times New Roman"/>
          <w:color w:val="000000"/>
          <w:sz w:val="28"/>
          <w:szCs w:val="28"/>
        </w:rPr>
      </w:pPr>
      <w:r>
        <w:rPr>
          <w:rFonts w:cs="Times New Roman"/>
          <w:color w:val="000000"/>
          <w:sz w:val="28"/>
          <w:szCs w:val="28"/>
        </w:rPr>
        <w:t>Октябрьского района Курской области</w:t>
      </w:r>
    </w:p>
    <w:p w:rsidR="00902D82" w:rsidRDefault="00902D82" w:rsidP="00902D82">
      <w:pPr>
        <w:pStyle w:val="ConsPlusNormal0"/>
        <w:jc w:val="right"/>
        <w:rPr>
          <w:rFonts w:cs="Times New Roman"/>
          <w:color w:val="000000"/>
          <w:sz w:val="28"/>
          <w:szCs w:val="28"/>
        </w:rPr>
      </w:pPr>
    </w:p>
    <w:p w:rsidR="00902D82" w:rsidRDefault="00902D82" w:rsidP="00902D82">
      <w:pPr>
        <w:pStyle w:val="ConsPlusNormal0"/>
        <w:jc w:val="both"/>
        <w:rPr>
          <w:rFonts w:cs="Times New Roman"/>
          <w:color w:val="000000"/>
          <w:sz w:val="28"/>
          <w:szCs w:val="28"/>
        </w:rPr>
      </w:pPr>
    </w:p>
    <w:p w:rsidR="00902D82" w:rsidRDefault="00902D82" w:rsidP="00902D82">
      <w:pPr>
        <w:pStyle w:val="ConsPlusNormal0"/>
        <w:widowControl/>
        <w:ind w:firstLine="540"/>
        <w:jc w:val="both"/>
        <w:rPr>
          <w:rFonts w:cs="Times New Roman"/>
          <w:sz w:val="24"/>
          <w:szCs w:val="24"/>
        </w:rPr>
      </w:pPr>
      <w:r>
        <w:rPr>
          <w:rFonts w:cs="Times New Roman"/>
          <w:color w:val="000000"/>
          <w:sz w:val="28"/>
          <w:szCs w:val="28"/>
        </w:rPr>
        <w:t xml:space="preserve"> </w:t>
      </w:r>
    </w:p>
    <w:p w:rsidR="00902D82" w:rsidRDefault="00902D82" w:rsidP="00902D82">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СПРАВКА</w:t>
      </w:r>
    </w:p>
    <w:p w:rsidR="00902D82" w:rsidRDefault="00902D82" w:rsidP="00902D82">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о должностях, периоды работы (службы) которых включаются</w:t>
      </w:r>
    </w:p>
    <w:p w:rsidR="00902D82" w:rsidRDefault="00902D82" w:rsidP="00902D82">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 xml:space="preserve">в стаж муниципальной службы для назначения </w:t>
      </w:r>
      <w:r>
        <w:rPr>
          <w:rFonts w:ascii="Times New Roman" w:hAnsi="Times New Roman" w:cs="Times New Roman"/>
          <w:color w:val="000000"/>
          <w:sz w:val="28"/>
          <w:szCs w:val="28"/>
        </w:rPr>
        <w:t>(перерасчета)</w:t>
      </w:r>
      <w:r>
        <w:rPr>
          <w:rFonts w:ascii="Times New Roman" w:hAnsi="Times New Roman" w:cs="Times New Roman"/>
          <w:b/>
          <w:color w:val="000000"/>
          <w:sz w:val="28"/>
          <w:szCs w:val="28"/>
        </w:rPr>
        <w:t xml:space="preserve"> </w:t>
      </w:r>
      <w:r>
        <w:rPr>
          <w:rFonts w:ascii="Times New Roman" w:hAnsi="Times New Roman" w:cs="Times New Roman"/>
          <w:sz w:val="28"/>
          <w:szCs w:val="28"/>
        </w:rPr>
        <w:t>пенсии за выслугу лет</w:t>
      </w:r>
    </w:p>
    <w:p w:rsidR="00902D82" w:rsidRDefault="00902D82" w:rsidP="00902D82">
      <w:pPr>
        <w:pStyle w:val="ConsPlusNonformat"/>
        <w:widowControl/>
        <w:rPr>
          <w:rFonts w:ascii="Times New Roman" w:hAnsi="Times New Roman" w:cs="Times New Roman"/>
          <w:sz w:val="28"/>
          <w:szCs w:val="28"/>
        </w:rPr>
      </w:pPr>
    </w:p>
    <w:p w:rsidR="00902D82" w:rsidRDefault="00902D82" w:rsidP="00902D82">
      <w:pPr>
        <w:pStyle w:val="ConsPlusNonformat"/>
        <w:widowControl/>
        <w:jc w:val="center"/>
        <w:rPr>
          <w:rFonts w:ascii="Times New Roman" w:hAnsi="Times New Roman" w:cs="Times New Roman"/>
          <w:sz w:val="24"/>
          <w:szCs w:val="24"/>
          <w:u w:val="single"/>
        </w:rPr>
      </w:pPr>
      <w:r>
        <w:rPr>
          <w:rFonts w:ascii="Times New Roman" w:hAnsi="Times New Roman" w:cs="Times New Roman"/>
          <w:sz w:val="28"/>
          <w:szCs w:val="28"/>
          <w:u w:val="single"/>
        </w:rPr>
        <w:t xml:space="preserve">                                  </w:t>
      </w:r>
      <w:r>
        <w:rPr>
          <w:rFonts w:ascii="Times New Roman" w:hAnsi="Times New Roman" w:cs="Times New Roman"/>
          <w:sz w:val="24"/>
          <w:szCs w:val="24"/>
          <w:u w:val="single"/>
        </w:rPr>
        <w:t>_______________</w:t>
      </w:r>
    </w:p>
    <w:p w:rsidR="00902D82" w:rsidRDefault="00902D82" w:rsidP="00902D82">
      <w:pPr>
        <w:pStyle w:val="ConsPlusNonformat"/>
        <w:widowControl/>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     (фамилия, имя, отчество)</w:t>
      </w:r>
    </w:p>
    <w:p w:rsidR="00902D82" w:rsidRDefault="00902D82" w:rsidP="00902D82">
      <w:pPr>
        <w:pStyle w:val="ConsPlusNonformat"/>
        <w:widowControl/>
        <w:rPr>
          <w:rFonts w:ascii="Times New Roman" w:hAnsi="Times New Roman" w:cs="Times New Roman"/>
          <w:sz w:val="24"/>
          <w:szCs w:val="24"/>
        </w:rPr>
      </w:pPr>
    </w:p>
    <w:p w:rsidR="00902D82" w:rsidRDefault="00902D82" w:rsidP="00902D82">
      <w:pPr>
        <w:pStyle w:val="ConsPlusNonformat"/>
        <w:widowControl/>
        <w:jc w:val="both"/>
        <w:rPr>
          <w:rFonts w:ascii="Times New Roman" w:hAnsi="Times New Roman" w:cs="Times New Roman"/>
          <w:b/>
          <w:sz w:val="24"/>
          <w:szCs w:val="24"/>
          <w:u w:val="single"/>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замещавшего</w:t>
      </w:r>
      <w:proofErr w:type="gramEnd"/>
      <w:r>
        <w:rPr>
          <w:rFonts w:ascii="Times New Roman" w:hAnsi="Times New Roman" w:cs="Times New Roman"/>
          <w:sz w:val="28"/>
          <w:szCs w:val="28"/>
        </w:rPr>
        <w:t xml:space="preserve"> должность муниципальной службы  ______________________</w:t>
      </w:r>
    </w:p>
    <w:p w:rsidR="00902D82" w:rsidRDefault="00902D82" w:rsidP="00902D82">
      <w:pPr>
        <w:pStyle w:val="ConsPlusNonformat"/>
        <w:widowControl/>
        <w:jc w:val="center"/>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(наименование должности)</w:t>
      </w:r>
    </w:p>
    <w:p w:rsidR="00902D82" w:rsidRDefault="00902D82" w:rsidP="00902D82">
      <w:pPr>
        <w:pStyle w:val="ConsPlusNormal0"/>
        <w:ind w:firstLine="540"/>
        <w:jc w:val="both"/>
        <w:rPr>
          <w:rFonts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6"/>
        <w:gridCol w:w="567"/>
        <w:gridCol w:w="851"/>
        <w:gridCol w:w="850"/>
        <w:gridCol w:w="1538"/>
        <w:gridCol w:w="1757"/>
        <w:gridCol w:w="567"/>
        <w:gridCol w:w="1100"/>
        <w:gridCol w:w="850"/>
      </w:tblGrid>
      <w:tr w:rsidR="00902D82" w:rsidTr="005F008A">
        <w:tc>
          <w:tcPr>
            <w:tcW w:w="1196" w:type="dxa"/>
            <w:tcBorders>
              <w:top w:val="single" w:sz="4" w:space="0" w:color="auto"/>
              <w:left w:val="single" w:sz="4" w:space="0" w:color="auto"/>
              <w:bottom w:val="single" w:sz="4" w:space="0" w:color="auto"/>
              <w:right w:val="single" w:sz="4" w:space="0" w:color="auto"/>
            </w:tcBorders>
            <w:hideMark/>
          </w:tcPr>
          <w:p w:rsidR="00902D82" w:rsidRPr="00D5057B" w:rsidRDefault="00902D82">
            <w:pPr>
              <w:pStyle w:val="ConsPlusNormal0"/>
              <w:jc w:val="center"/>
              <w:rPr>
                <w:rFonts w:cs="Times New Roman"/>
                <w:color w:val="000000"/>
                <w:sz w:val="26"/>
                <w:szCs w:val="26"/>
              </w:rPr>
            </w:pPr>
            <w:r w:rsidRPr="00D5057B">
              <w:rPr>
                <w:rFonts w:cs="Times New Roman"/>
                <w:color w:val="000000"/>
                <w:sz w:val="26"/>
                <w:szCs w:val="26"/>
              </w:rPr>
              <w:t>№ записи в трудовой книжке</w:t>
            </w:r>
          </w:p>
        </w:tc>
        <w:tc>
          <w:tcPr>
            <w:tcW w:w="2268" w:type="dxa"/>
            <w:gridSpan w:val="3"/>
            <w:tcBorders>
              <w:top w:val="single" w:sz="4" w:space="0" w:color="auto"/>
              <w:left w:val="single" w:sz="4" w:space="0" w:color="auto"/>
              <w:bottom w:val="single" w:sz="4" w:space="0" w:color="auto"/>
              <w:right w:val="single" w:sz="4" w:space="0" w:color="auto"/>
            </w:tcBorders>
            <w:hideMark/>
          </w:tcPr>
          <w:p w:rsidR="005F008A" w:rsidRDefault="00902D82">
            <w:pPr>
              <w:pStyle w:val="ConsPlusNormal0"/>
              <w:jc w:val="center"/>
              <w:rPr>
                <w:rFonts w:cs="Times New Roman"/>
                <w:color w:val="000000"/>
                <w:sz w:val="26"/>
                <w:szCs w:val="26"/>
              </w:rPr>
            </w:pPr>
            <w:r w:rsidRPr="00D5057B">
              <w:rPr>
                <w:rFonts w:cs="Times New Roman"/>
                <w:color w:val="000000"/>
                <w:sz w:val="26"/>
                <w:szCs w:val="26"/>
              </w:rPr>
              <w:t xml:space="preserve">Дата поступления </w:t>
            </w:r>
          </w:p>
          <w:p w:rsidR="00902D82" w:rsidRPr="00D5057B" w:rsidRDefault="00902D82">
            <w:pPr>
              <w:pStyle w:val="ConsPlusNormal0"/>
              <w:jc w:val="center"/>
              <w:rPr>
                <w:rFonts w:cs="Times New Roman"/>
                <w:color w:val="000000"/>
                <w:sz w:val="26"/>
                <w:szCs w:val="26"/>
              </w:rPr>
            </w:pPr>
            <w:r w:rsidRPr="00D5057B">
              <w:rPr>
                <w:rFonts w:cs="Times New Roman"/>
                <w:color w:val="000000"/>
                <w:sz w:val="26"/>
                <w:szCs w:val="26"/>
              </w:rPr>
              <w:t>и увольнения</w:t>
            </w:r>
          </w:p>
        </w:tc>
        <w:tc>
          <w:tcPr>
            <w:tcW w:w="1538" w:type="dxa"/>
            <w:tcBorders>
              <w:top w:val="single" w:sz="4" w:space="0" w:color="auto"/>
              <w:left w:val="single" w:sz="4" w:space="0" w:color="auto"/>
              <w:bottom w:val="single" w:sz="4" w:space="0" w:color="auto"/>
              <w:right w:val="single" w:sz="4" w:space="0" w:color="auto"/>
            </w:tcBorders>
            <w:hideMark/>
          </w:tcPr>
          <w:p w:rsidR="00902D82" w:rsidRPr="00D5057B" w:rsidRDefault="00902D82">
            <w:pPr>
              <w:pStyle w:val="ConsPlusNormal0"/>
              <w:jc w:val="center"/>
              <w:rPr>
                <w:rFonts w:cs="Times New Roman"/>
                <w:color w:val="000000"/>
                <w:sz w:val="26"/>
                <w:szCs w:val="26"/>
              </w:rPr>
            </w:pPr>
            <w:r w:rsidRPr="00D5057B">
              <w:rPr>
                <w:rFonts w:cs="Times New Roman"/>
                <w:color w:val="000000"/>
                <w:sz w:val="26"/>
                <w:szCs w:val="26"/>
              </w:rPr>
              <w:t>Замещаемая должность</w:t>
            </w:r>
          </w:p>
        </w:tc>
        <w:tc>
          <w:tcPr>
            <w:tcW w:w="1757" w:type="dxa"/>
            <w:tcBorders>
              <w:top w:val="single" w:sz="4" w:space="0" w:color="auto"/>
              <w:left w:val="single" w:sz="4" w:space="0" w:color="auto"/>
              <w:bottom w:val="single" w:sz="4" w:space="0" w:color="auto"/>
              <w:right w:val="single" w:sz="4" w:space="0" w:color="auto"/>
            </w:tcBorders>
            <w:hideMark/>
          </w:tcPr>
          <w:p w:rsidR="00902D82" w:rsidRPr="00D5057B" w:rsidRDefault="00902D82">
            <w:pPr>
              <w:pStyle w:val="ConsPlusNormal0"/>
              <w:jc w:val="center"/>
              <w:rPr>
                <w:rFonts w:cs="Times New Roman"/>
                <w:color w:val="000000"/>
                <w:sz w:val="26"/>
                <w:szCs w:val="26"/>
              </w:rPr>
            </w:pPr>
            <w:r w:rsidRPr="00D5057B">
              <w:rPr>
                <w:rFonts w:cs="Times New Roman"/>
                <w:color w:val="000000"/>
                <w:sz w:val="26"/>
                <w:szCs w:val="26"/>
              </w:rPr>
              <w:t>Наименование органа</w:t>
            </w:r>
          </w:p>
        </w:tc>
        <w:tc>
          <w:tcPr>
            <w:tcW w:w="2517" w:type="dxa"/>
            <w:gridSpan w:val="3"/>
            <w:tcBorders>
              <w:top w:val="single" w:sz="4" w:space="0" w:color="auto"/>
              <w:left w:val="single" w:sz="4" w:space="0" w:color="auto"/>
              <w:bottom w:val="single" w:sz="4" w:space="0" w:color="auto"/>
              <w:right w:val="single" w:sz="4" w:space="0" w:color="auto"/>
            </w:tcBorders>
            <w:hideMark/>
          </w:tcPr>
          <w:p w:rsidR="00902D82" w:rsidRPr="00D5057B" w:rsidRDefault="00902D82">
            <w:pPr>
              <w:pStyle w:val="ConsPlusNormal0"/>
              <w:jc w:val="center"/>
              <w:rPr>
                <w:rFonts w:cs="Times New Roman"/>
                <w:color w:val="000000"/>
                <w:sz w:val="26"/>
                <w:szCs w:val="26"/>
              </w:rPr>
            </w:pPr>
            <w:r w:rsidRPr="00D5057B">
              <w:rPr>
                <w:rFonts w:cs="Times New Roman"/>
                <w:color w:val="000000"/>
                <w:sz w:val="26"/>
                <w:szCs w:val="26"/>
              </w:rPr>
              <w:t>Продолжительность муниципальной службы в календарном исчислении</w:t>
            </w:r>
          </w:p>
        </w:tc>
      </w:tr>
      <w:tr w:rsidR="00902D82" w:rsidTr="005F008A">
        <w:tc>
          <w:tcPr>
            <w:tcW w:w="1196"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567" w:type="dxa"/>
            <w:tcBorders>
              <w:top w:val="single" w:sz="4" w:space="0" w:color="auto"/>
              <w:left w:val="single" w:sz="4" w:space="0" w:color="auto"/>
              <w:bottom w:val="single" w:sz="4" w:space="0" w:color="auto"/>
              <w:right w:val="single" w:sz="4" w:space="0" w:color="auto"/>
            </w:tcBorders>
            <w:hideMark/>
          </w:tcPr>
          <w:p w:rsidR="00902D82" w:rsidRPr="00D5057B" w:rsidRDefault="00902D82">
            <w:pPr>
              <w:pStyle w:val="ConsPlusNormal0"/>
              <w:jc w:val="both"/>
              <w:rPr>
                <w:rFonts w:cs="Times New Roman"/>
                <w:color w:val="000000"/>
                <w:sz w:val="26"/>
                <w:szCs w:val="26"/>
              </w:rPr>
            </w:pPr>
            <w:r w:rsidRPr="00D5057B">
              <w:rPr>
                <w:rFonts w:cs="Times New Roman"/>
                <w:color w:val="000000"/>
                <w:sz w:val="26"/>
                <w:szCs w:val="26"/>
              </w:rPr>
              <w:t>год</w:t>
            </w:r>
          </w:p>
        </w:tc>
        <w:tc>
          <w:tcPr>
            <w:tcW w:w="851" w:type="dxa"/>
            <w:tcBorders>
              <w:top w:val="single" w:sz="4" w:space="0" w:color="auto"/>
              <w:left w:val="single" w:sz="4" w:space="0" w:color="auto"/>
              <w:bottom w:val="single" w:sz="4" w:space="0" w:color="auto"/>
              <w:right w:val="single" w:sz="4" w:space="0" w:color="auto"/>
            </w:tcBorders>
            <w:hideMark/>
          </w:tcPr>
          <w:p w:rsidR="00902D82" w:rsidRPr="00D5057B" w:rsidRDefault="00902D82">
            <w:pPr>
              <w:pStyle w:val="ConsPlusNormal0"/>
              <w:jc w:val="both"/>
              <w:rPr>
                <w:rFonts w:cs="Times New Roman"/>
                <w:color w:val="000000"/>
                <w:sz w:val="26"/>
                <w:szCs w:val="26"/>
              </w:rPr>
            </w:pPr>
            <w:r w:rsidRPr="00D5057B">
              <w:rPr>
                <w:rFonts w:cs="Times New Roman"/>
                <w:color w:val="000000"/>
                <w:sz w:val="26"/>
                <w:szCs w:val="26"/>
              </w:rPr>
              <w:t>месяц</w:t>
            </w:r>
          </w:p>
        </w:tc>
        <w:tc>
          <w:tcPr>
            <w:tcW w:w="850" w:type="dxa"/>
            <w:tcBorders>
              <w:top w:val="single" w:sz="4" w:space="0" w:color="auto"/>
              <w:left w:val="single" w:sz="4" w:space="0" w:color="auto"/>
              <w:bottom w:val="single" w:sz="4" w:space="0" w:color="auto"/>
              <w:right w:val="single" w:sz="4" w:space="0" w:color="auto"/>
            </w:tcBorders>
            <w:hideMark/>
          </w:tcPr>
          <w:p w:rsidR="00902D82" w:rsidRPr="00D5057B" w:rsidRDefault="00902D82">
            <w:pPr>
              <w:pStyle w:val="ConsPlusNormal0"/>
              <w:jc w:val="both"/>
              <w:rPr>
                <w:rFonts w:cs="Times New Roman"/>
                <w:color w:val="000000"/>
                <w:sz w:val="26"/>
                <w:szCs w:val="26"/>
              </w:rPr>
            </w:pPr>
            <w:r w:rsidRPr="00D5057B">
              <w:rPr>
                <w:rFonts w:cs="Times New Roman"/>
                <w:color w:val="000000"/>
                <w:sz w:val="26"/>
                <w:szCs w:val="26"/>
              </w:rPr>
              <w:t>число</w:t>
            </w:r>
          </w:p>
        </w:tc>
        <w:tc>
          <w:tcPr>
            <w:tcW w:w="1538"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1757"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567" w:type="dxa"/>
            <w:tcBorders>
              <w:top w:val="single" w:sz="4" w:space="0" w:color="auto"/>
              <w:left w:val="single" w:sz="4" w:space="0" w:color="auto"/>
              <w:bottom w:val="single" w:sz="4" w:space="0" w:color="auto"/>
              <w:right w:val="single" w:sz="4" w:space="0" w:color="auto"/>
            </w:tcBorders>
            <w:hideMark/>
          </w:tcPr>
          <w:p w:rsidR="00902D82" w:rsidRPr="00D5057B" w:rsidRDefault="00902D82">
            <w:pPr>
              <w:pStyle w:val="ConsPlusNormal0"/>
              <w:jc w:val="both"/>
              <w:rPr>
                <w:rFonts w:cs="Times New Roman"/>
                <w:color w:val="000000"/>
                <w:sz w:val="26"/>
                <w:szCs w:val="26"/>
              </w:rPr>
            </w:pPr>
            <w:r w:rsidRPr="00D5057B">
              <w:rPr>
                <w:rFonts w:cs="Times New Roman"/>
                <w:color w:val="000000"/>
                <w:sz w:val="26"/>
                <w:szCs w:val="26"/>
              </w:rPr>
              <w:t>лет</w:t>
            </w:r>
          </w:p>
        </w:tc>
        <w:tc>
          <w:tcPr>
            <w:tcW w:w="1100" w:type="dxa"/>
            <w:tcBorders>
              <w:top w:val="single" w:sz="4" w:space="0" w:color="auto"/>
              <w:left w:val="single" w:sz="4" w:space="0" w:color="auto"/>
              <w:bottom w:val="single" w:sz="4" w:space="0" w:color="auto"/>
              <w:right w:val="single" w:sz="4" w:space="0" w:color="auto"/>
            </w:tcBorders>
            <w:hideMark/>
          </w:tcPr>
          <w:p w:rsidR="00902D82" w:rsidRPr="00D5057B" w:rsidRDefault="00902D82">
            <w:pPr>
              <w:pStyle w:val="ConsPlusNormal0"/>
              <w:jc w:val="both"/>
              <w:rPr>
                <w:rFonts w:cs="Times New Roman"/>
                <w:color w:val="000000"/>
                <w:sz w:val="26"/>
                <w:szCs w:val="26"/>
              </w:rPr>
            </w:pPr>
            <w:r w:rsidRPr="00D5057B">
              <w:rPr>
                <w:rFonts w:cs="Times New Roman"/>
                <w:color w:val="000000"/>
                <w:sz w:val="26"/>
                <w:szCs w:val="26"/>
              </w:rPr>
              <w:t>месяцев</w:t>
            </w:r>
          </w:p>
        </w:tc>
        <w:tc>
          <w:tcPr>
            <w:tcW w:w="850" w:type="dxa"/>
            <w:tcBorders>
              <w:top w:val="single" w:sz="4" w:space="0" w:color="auto"/>
              <w:left w:val="single" w:sz="4" w:space="0" w:color="auto"/>
              <w:bottom w:val="single" w:sz="4" w:space="0" w:color="auto"/>
              <w:right w:val="single" w:sz="4" w:space="0" w:color="auto"/>
            </w:tcBorders>
            <w:hideMark/>
          </w:tcPr>
          <w:p w:rsidR="00902D82" w:rsidRPr="00D5057B" w:rsidRDefault="00902D82">
            <w:pPr>
              <w:pStyle w:val="ConsPlusNormal0"/>
              <w:jc w:val="both"/>
              <w:rPr>
                <w:rFonts w:cs="Times New Roman"/>
                <w:color w:val="000000"/>
                <w:sz w:val="26"/>
                <w:szCs w:val="26"/>
              </w:rPr>
            </w:pPr>
            <w:r w:rsidRPr="00D5057B">
              <w:rPr>
                <w:rFonts w:cs="Times New Roman"/>
                <w:color w:val="000000"/>
                <w:sz w:val="26"/>
                <w:szCs w:val="26"/>
              </w:rPr>
              <w:t>дней</w:t>
            </w:r>
          </w:p>
        </w:tc>
      </w:tr>
      <w:tr w:rsidR="00902D82" w:rsidTr="005F008A">
        <w:tc>
          <w:tcPr>
            <w:tcW w:w="1196"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567"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851"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850"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1538"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1757"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567"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1100"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850"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r>
      <w:tr w:rsidR="00902D82" w:rsidTr="005F008A">
        <w:tc>
          <w:tcPr>
            <w:tcW w:w="1196"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567"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851"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850"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1538"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1757"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567"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1100"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850"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r>
      <w:tr w:rsidR="00902D82" w:rsidTr="005F008A">
        <w:tc>
          <w:tcPr>
            <w:tcW w:w="1196" w:type="dxa"/>
            <w:vMerge w:val="restart"/>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567" w:type="dxa"/>
            <w:vMerge w:val="restart"/>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851" w:type="dxa"/>
            <w:vMerge w:val="restart"/>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850" w:type="dxa"/>
            <w:vMerge w:val="restart"/>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1538" w:type="dxa"/>
            <w:vMerge w:val="restart"/>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1757" w:type="dxa"/>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567" w:type="dxa"/>
            <w:vMerge w:val="restart"/>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1100" w:type="dxa"/>
            <w:vMerge w:val="restart"/>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c>
          <w:tcPr>
            <w:tcW w:w="850" w:type="dxa"/>
            <w:vMerge w:val="restart"/>
            <w:tcBorders>
              <w:top w:val="single" w:sz="4" w:space="0" w:color="auto"/>
              <w:left w:val="single" w:sz="4" w:space="0" w:color="auto"/>
              <w:bottom w:val="single" w:sz="4" w:space="0" w:color="auto"/>
              <w:right w:val="single" w:sz="4" w:space="0" w:color="auto"/>
            </w:tcBorders>
          </w:tcPr>
          <w:p w:rsidR="00902D82" w:rsidRPr="00D5057B" w:rsidRDefault="00902D82">
            <w:pPr>
              <w:pStyle w:val="ConsPlusNormal0"/>
              <w:jc w:val="both"/>
              <w:rPr>
                <w:rFonts w:cs="Times New Roman"/>
                <w:color w:val="000000"/>
                <w:sz w:val="26"/>
                <w:szCs w:val="26"/>
              </w:rPr>
            </w:pPr>
          </w:p>
        </w:tc>
      </w:tr>
      <w:tr w:rsidR="00902D82" w:rsidTr="005F008A">
        <w:tc>
          <w:tcPr>
            <w:tcW w:w="1196"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color w:val="000000"/>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color w:val="000000"/>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color w:val="00000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color w:val="000000"/>
                <w:sz w:val="28"/>
                <w:szCs w:val="28"/>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color w:val="000000"/>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both"/>
              <w:rPr>
                <w:rFonts w:cs="Times New Roman"/>
                <w:color w:val="000000"/>
                <w:sz w:val="28"/>
                <w:szCs w:val="28"/>
              </w:rPr>
            </w:pPr>
            <w:r>
              <w:rPr>
                <w:rFonts w:cs="Times New Roman"/>
                <w:color w:val="000000"/>
                <w:sz w:val="28"/>
                <w:szCs w:val="28"/>
              </w:rPr>
              <w:t>ВСЕГО</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color w:val="000000"/>
                <w:sz w:val="28"/>
                <w:szCs w:val="28"/>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color w:val="00000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color w:val="000000"/>
                <w:sz w:val="28"/>
                <w:szCs w:val="28"/>
              </w:rPr>
            </w:pPr>
          </w:p>
        </w:tc>
      </w:tr>
    </w:tbl>
    <w:p w:rsidR="00902D82" w:rsidRDefault="00902D82" w:rsidP="00902D82">
      <w:pPr>
        <w:pStyle w:val="ConsPlusNonformat"/>
        <w:jc w:val="both"/>
        <w:rPr>
          <w:rFonts w:ascii="Times New Roman" w:hAnsi="Times New Roman" w:cs="Times New Roman"/>
          <w:color w:val="000000"/>
          <w:sz w:val="28"/>
          <w:szCs w:val="28"/>
        </w:rPr>
      </w:pPr>
    </w:p>
    <w:p w:rsidR="00902D82" w:rsidRDefault="005F008A" w:rsidP="00902D82">
      <w:pPr>
        <w:pStyle w:val="ConsPlusNonformat"/>
        <w:widowControl/>
        <w:rPr>
          <w:rFonts w:ascii="Times New Roman" w:hAnsi="Times New Roman" w:cs="Times New Roman"/>
          <w:sz w:val="28"/>
          <w:szCs w:val="28"/>
        </w:rPr>
      </w:pPr>
      <w:r>
        <w:rPr>
          <w:rFonts w:ascii="Times New Roman" w:hAnsi="Times New Roman" w:cs="Times New Roman"/>
          <w:sz w:val="28"/>
          <w:szCs w:val="28"/>
        </w:rPr>
        <w:t>Заместитель Главы</w:t>
      </w:r>
      <w:r w:rsidR="00902D82">
        <w:rPr>
          <w:rFonts w:ascii="Times New Roman" w:hAnsi="Times New Roman" w:cs="Times New Roman"/>
          <w:sz w:val="28"/>
          <w:szCs w:val="28"/>
        </w:rPr>
        <w:t xml:space="preserve"> Администрации </w:t>
      </w:r>
    </w:p>
    <w:p w:rsidR="00902D82" w:rsidRDefault="00902D82" w:rsidP="00902D82">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Октябрьского района  Курской области    </w:t>
      </w:r>
      <w:r>
        <w:rPr>
          <w:rFonts w:ascii="Times New Roman" w:hAnsi="Times New Roman" w:cs="Times New Roman"/>
          <w:color w:val="000000"/>
          <w:sz w:val="28"/>
          <w:szCs w:val="28"/>
        </w:rPr>
        <w:t>_______             ________________</w:t>
      </w:r>
    </w:p>
    <w:p w:rsidR="00902D82" w:rsidRDefault="00902D82" w:rsidP="00902D82">
      <w:pPr>
        <w:pStyle w:val="ConsPlusNonformat"/>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(подпись)               (инициалы и фамилия)</w:t>
      </w:r>
    </w:p>
    <w:p w:rsidR="00902D82" w:rsidRDefault="00902D82" w:rsidP="00902D82">
      <w:pPr>
        <w:pStyle w:val="ConsPlusNonformat"/>
        <w:jc w:val="both"/>
        <w:rPr>
          <w:rFonts w:ascii="Times New Roman" w:hAnsi="Times New Roman" w:cs="Times New Roman"/>
          <w:color w:val="000000"/>
          <w:sz w:val="28"/>
          <w:szCs w:val="28"/>
        </w:rPr>
      </w:pP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Дата</w:t>
      </w: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Место для печати</w:t>
      </w:r>
    </w:p>
    <w:p w:rsidR="00902D82" w:rsidRDefault="00902D82" w:rsidP="00902D82">
      <w:pPr>
        <w:pStyle w:val="ConsPlusNormal0"/>
        <w:jc w:val="right"/>
        <w:outlineLvl w:val="1"/>
        <w:rPr>
          <w:rFonts w:cs="Times New Roman"/>
          <w:color w:val="000000"/>
          <w:sz w:val="28"/>
          <w:szCs w:val="28"/>
        </w:rPr>
      </w:pPr>
    </w:p>
    <w:p w:rsidR="005F008A" w:rsidRDefault="005F008A" w:rsidP="00902D82">
      <w:pPr>
        <w:pStyle w:val="ConsPlusNormal0"/>
        <w:jc w:val="right"/>
        <w:outlineLvl w:val="1"/>
        <w:rPr>
          <w:rFonts w:cs="Times New Roman"/>
          <w:color w:val="000000"/>
          <w:sz w:val="28"/>
          <w:szCs w:val="28"/>
        </w:rPr>
      </w:pPr>
    </w:p>
    <w:p w:rsidR="005F008A" w:rsidRDefault="005F008A" w:rsidP="00902D82">
      <w:pPr>
        <w:pStyle w:val="ConsPlusNormal0"/>
        <w:jc w:val="right"/>
        <w:outlineLvl w:val="1"/>
        <w:rPr>
          <w:rFonts w:cs="Times New Roman"/>
          <w:color w:val="000000"/>
          <w:sz w:val="28"/>
          <w:szCs w:val="28"/>
        </w:rPr>
      </w:pPr>
    </w:p>
    <w:p w:rsidR="00902D82" w:rsidRDefault="00902D82" w:rsidP="00902D82">
      <w:pPr>
        <w:pStyle w:val="ConsPlusNormal0"/>
        <w:jc w:val="right"/>
        <w:outlineLvl w:val="1"/>
        <w:rPr>
          <w:rFonts w:cs="Times New Roman"/>
          <w:color w:val="000000"/>
          <w:sz w:val="28"/>
          <w:szCs w:val="28"/>
        </w:rPr>
      </w:pPr>
      <w:r>
        <w:rPr>
          <w:rFonts w:cs="Times New Roman"/>
          <w:color w:val="000000"/>
          <w:sz w:val="28"/>
          <w:szCs w:val="28"/>
        </w:rPr>
        <w:lastRenderedPageBreak/>
        <w:t>Приложение 3</w:t>
      </w:r>
    </w:p>
    <w:p w:rsidR="00902D82" w:rsidRDefault="00902D82" w:rsidP="00902D82">
      <w:pPr>
        <w:pStyle w:val="ConsPlusNormal0"/>
        <w:jc w:val="right"/>
        <w:rPr>
          <w:rFonts w:cs="Times New Roman"/>
          <w:color w:val="000000"/>
          <w:sz w:val="28"/>
          <w:szCs w:val="28"/>
        </w:rPr>
      </w:pPr>
      <w:r>
        <w:rPr>
          <w:rFonts w:cs="Times New Roman"/>
          <w:color w:val="000000"/>
          <w:sz w:val="28"/>
          <w:szCs w:val="28"/>
        </w:rPr>
        <w:t>к Правилам пенсионного обеспечения</w:t>
      </w:r>
    </w:p>
    <w:p w:rsidR="00902D82" w:rsidRDefault="00902D82" w:rsidP="00902D82">
      <w:pPr>
        <w:pStyle w:val="ConsPlusNormal0"/>
        <w:jc w:val="right"/>
        <w:rPr>
          <w:rFonts w:cs="Times New Roman"/>
          <w:color w:val="000000"/>
          <w:sz w:val="28"/>
          <w:szCs w:val="28"/>
        </w:rPr>
      </w:pPr>
      <w:r>
        <w:rPr>
          <w:rFonts w:cs="Times New Roman"/>
          <w:color w:val="000000"/>
          <w:sz w:val="28"/>
          <w:szCs w:val="28"/>
        </w:rPr>
        <w:t>муниципальных служащих</w:t>
      </w:r>
    </w:p>
    <w:p w:rsidR="005F008A" w:rsidRDefault="005F008A" w:rsidP="00902D82">
      <w:pPr>
        <w:pStyle w:val="ConsPlusNormal0"/>
        <w:jc w:val="right"/>
        <w:rPr>
          <w:rFonts w:cs="Times New Roman"/>
          <w:color w:val="000000"/>
          <w:sz w:val="28"/>
          <w:szCs w:val="28"/>
        </w:rPr>
      </w:pPr>
      <w:r>
        <w:rPr>
          <w:rFonts w:cs="Times New Roman"/>
          <w:color w:val="000000"/>
          <w:sz w:val="28"/>
          <w:szCs w:val="28"/>
        </w:rPr>
        <w:t>Плотавского сельсовета</w:t>
      </w:r>
    </w:p>
    <w:p w:rsidR="00902D82" w:rsidRDefault="00902D82" w:rsidP="00902D82">
      <w:pPr>
        <w:pStyle w:val="ConsPlusNormal0"/>
        <w:jc w:val="right"/>
        <w:rPr>
          <w:rFonts w:cs="Times New Roman"/>
          <w:color w:val="000000"/>
          <w:sz w:val="28"/>
          <w:szCs w:val="28"/>
        </w:rPr>
      </w:pPr>
      <w:r>
        <w:rPr>
          <w:rFonts w:cs="Times New Roman"/>
          <w:color w:val="000000"/>
          <w:sz w:val="28"/>
          <w:szCs w:val="28"/>
        </w:rPr>
        <w:t>Октябрьского района Курской области</w:t>
      </w:r>
    </w:p>
    <w:p w:rsidR="00902D82" w:rsidRDefault="00902D82" w:rsidP="00902D82">
      <w:pPr>
        <w:pStyle w:val="ConsPlusNormal0"/>
        <w:jc w:val="center"/>
        <w:rPr>
          <w:rFonts w:cs="Times New Roman"/>
          <w:color w:val="000000"/>
          <w:sz w:val="28"/>
          <w:szCs w:val="28"/>
        </w:rPr>
      </w:pPr>
    </w:p>
    <w:p w:rsidR="00902D82" w:rsidRDefault="00902D82" w:rsidP="00902D82">
      <w:pPr>
        <w:pStyle w:val="ConsPlusNonformat"/>
        <w:jc w:val="center"/>
        <w:rPr>
          <w:rFonts w:ascii="Times New Roman" w:hAnsi="Times New Roman" w:cs="Times New Roman"/>
          <w:color w:val="000000"/>
          <w:sz w:val="28"/>
          <w:szCs w:val="28"/>
        </w:rPr>
      </w:pPr>
      <w:bookmarkStart w:id="24" w:name="P435"/>
      <w:bookmarkEnd w:id="24"/>
      <w:r>
        <w:rPr>
          <w:rFonts w:ascii="Times New Roman" w:hAnsi="Times New Roman" w:cs="Times New Roman"/>
          <w:b/>
          <w:color w:val="000000"/>
          <w:sz w:val="28"/>
          <w:szCs w:val="28"/>
        </w:rPr>
        <w:t>СПРАВКА</w:t>
      </w:r>
    </w:p>
    <w:p w:rsidR="00902D82" w:rsidRDefault="00902D82" w:rsidP="00902D82">
      <w:pPr>
        <w:pStyle w:val="ConsPlusNonformat"/>
        <w:jc w:val="center"/>
        <w:rPr>
          <w:rFonts w:ascii="Times New Roman" w:hAnsi="Times New Roman" w:cs="Times New Roman"/>
          <w:color w:val="000000"/>
          <w:sz w:val="28"/>
          <w:szCs w:val="28"/>
        </w:rPr>
      </w:pPr>
      <w:r>
        <w:rPr>
          <w:rFonts w:ascii="Times New Roman" w:hAnsi="Times New Roman" w:cs="Times New Roman"/>
          <w:b/>
          <w:color w:val="000000"/>
          <w:sz w:val="28"/>
          <w:szCs w:val="28"/>
        </w:rPr>
        <w:t>о размере среднемесячного заработка (денежного содержания) лица,</w:t>
      </w:r>
    </w:p>
    <w:p w:rsidR="00902D82" w:rsidRDefault="00902D82" w:rsidP="00902D82">
      <w:pPr>
        <w:pStyle w:val="ConsPlusNonformat"/>
        <w:jc w:val="center"/>
        <w:rPr>
          <w:rFonts w:ascii="Times New Roman" w:hAnsi="Times New Roman" w:cs="Times New Roman"/>
          <w:color w:val="000000"/>
          <w:sz w:val="28"/>
          <w:szCs w:val="28"/>
        </w:rPr>
      </w:pPr>
      <w:proofErr w:type="gramStart"/>
      <w:r>
        <w:rPr>
          <w:rFonts w:ascii="Times New Roman" w:hAnsi="Times New Roman" w:cs="Times New Roman"/>
          <w:b/>
          <w:color w:val="000000"/>
          <w:sz w:val="28"/>
          <w:szCs w:val="28"/>
        </w:rPr>
        <w:t>замещавшего</w:t>
      </w:r>
      <w:proofErr w:type="gramEnd"/>
      <w:r>
        <w:rPr>
          <w:rFonts w:ascii="Times New Roman" w:hAnsi="Times New Roman" w:cs="Times New Roman"/>
          <w:b/>
          <w:color w:val="000000"/>
          <w:sz w:val="28"/>
          <w:szCs w:val="28"/>
        </w:rPr>
        <w:t xml:space="preserve"> должность муниципальной службы, и размере</w:t>
      </w:r>
    </w:p>
    <w:p w:rsidR="00902D82" w:rsidRDefault="00902D82" w:rsidP="00902D82">
      <w:pPr>
        <w:pStyle w:val="ConsPlusNonformat"/>
        <w:jc w:val="center"/>
        <w:rPr>
          <w:rFonts w:ascii="Times New Roman" w:hAnsi="Times New Roman" w:cs="Times New Roman"/>
          <w:color w:val="000000"/>
          <w:sz w:val="28"/>
          <w:szCs w:val="28"/>
        </w:rPr>
      </w:pPr>
      <w:r>
        <w:rPr>
          <w:rFonts w:ascii="Times New Roman" w:hAnsi="Times New Roman" w:cs="Times New Roman"/>
          <w:b/>
          <w:color w:val="000000"/>
          <w:sz w:val="28"/>
          <w:szCs w:val="28"/>
        </w:rPr>
        <w:t xml:space="preserve">должностного оклада за </w:t>
      </w:r>
      <w:proofErr w:type="gramStart"/>
      <w:r>
        <w:rPr>
          <w:rFonts w:ascii="Times New Roman" w:hAnsi="Times New Roman" w:cs="Times New Roman"/>
          <w:b/>
          <w:color w:val="000000"/>
          <w:sz w:val="28"/>
          <w:szCs w:val="28"/>
        </w:rPr>
        <w:t>12 полных месяцев</w:t>
      </w:r>
      <w:proofErr w:type="gramEnd"/>
    </w:p>
    <w:p w:rsidR="00902D82" w:rsidRDefault="00902D82" w:rsidP="00902D82">
      <w:pPr>
        <w:pStyle w:val="ConsPlusNonformat"/>
        <w:jc w:val="both"/>
        <w:rPr>
          <w:rFonts w:ascii="Times New Roman" w:hAnsi="Times New Roman" w:cs="Times New Roman"/>
          <w:color w:val="000000"/>
          <w:sz w:val="28"/>
          <w:szCs w:val="28"/>
        </w:rPr>
      </w:pP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Среднемесячный заработок _________________________________________,</w:t>
      </w:r>
    </w:p>
    <w:p w:rsidR="00902D82" w:rsidRDefault="00902D82" w:rsidP="00902D82">
      <w:pPr>
        <w:pStyle w:val="ConsPlusNonformat"/>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(фамилия, имя, отчество)</w:t>
      </w:r>
    </w:p>
    <w:p w:rsidR="00902D82" w:rsidRDefault="002F7F99" w:rsidP="00902D82">
      <w:pPr>
        <w:pStyle w:val="ConsPlusNonformat"/>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З</w:t>
      </w:r>
      <w:r w:rsidR="00902D82">
        <w:rPr>
          <w:rFonts w:ascii="Times New Roman" w:hAnsi="Times New Roman" w:cs="Times New Roman"/>
          <w:color w:val="000000"/>
          <w:sz w:val="28"/>
          <w:szCs w:val="28"/>
        </w:rPr>
        <w:t>амещавшего</w:t>
      </w:r>
      <w:proofErr w:type="gramEnd"/>
      <w:r>
        <w:rPr>
          <w:rFonts w:ascii="Times New Roman" w:hAnsi="Times New Roman" w:cs="Times New Roman"/>
          <w:color w:val="000000"/>
          <w:sz w:val="28"/>
          <w:szCs w:val="28"/>
        </w:rPr>
        <w:t xml:space="preserve"> </w:t>
      </w:r>
      <w:r w:rsidR="00902D82">
        <w:rPr>
          <w:rFonts w:ascii="Times New Roman" w:hAnsi="Times New Roman" w:cs="Times New Roman"/>
          <w:color w:val="000000"/>
          <w:sz w:val="28"/>
          <w:szCs w:val="28"/>
        </w:rPr>
        <w:t>(ей) должность муниципальной службы ___________________</w:t>
      </w:r>
    </w:p>
    <w:p w:rsidR="00902D82" w:rsidRDefault="00902D82" w:rsidP="00902D82">
      <w:pPr>
        <w:pStyle w:val="ConsPlusNonformat"/>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(наименование должности)</w:t>
      </w: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 период </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 xml:space="preserve"> _____________________ по ______________________, составил:</w:t>
      </w:r>
    </w:p>
    <w:p w:rsidR="00902D82" w:rsidRDefault="00902D82" w:rsidP="00902D82">
      <w:pPr>
        <w:pStyle w:val="ConsPlusNonformat"/>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(день, месяц, год)       (день, месяц, год)</w:t>
      </w:r>
    </w:p>
    <w:p w:rsidR="00902D82" w:rsidRDefault="00902D82" w:rsidP="00902D82">
      <w:pPr>
        <w:pStyle w:val="ConsPlusNonformat"/>
        <w:jc w:val="both"/>
        <w:rPr>
          <w:rFonts w:ascii="Times New Roman" w:hAnsi="Times New Roman" w:cs="Times New Roman"/>
          <w:i/>
          <w:color w:val="000000"/>
          <w:sz w:val="24"/>
          <w:szCs w:val="24"/>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9"/>
        <w:gridCol w:w="6531"/>
        <w:gridCol w:w="1134"/>
        <w:gridCol w:w="1276"/>
      </w:tblGrid>
      <w:tr w:rsidR="00902D82" w:rsidTr="00902D82">
        <w:tc>
          <w:tcPr>
            <w:tcW w:w="478" w:type="dxa"/>
            <w:vMerge w:val="restart"/>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center"/>
              <w:rPr>
                <w:rFonts w:cs="Times New Roman"/>
                <w:szCs w:val="20"/>
              </w:rPr>
            </w:pPr>
            <w:r>
              <w:rPr>
                <w:rFonts w:cs="Times New Roman"/>
                <w:szCs w:val="20"/>
              </w:rPr>
              <w:t>№</w:t>
            </w:r>
          </w:p>
        </w:tc>
        <w:tc>
          <w:tcPr>
            <w:tcW w:w="6530" w:type="dxa"/>
            <w:vMerge w:val="restart"/>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center"/>
              <w:rPr>
                <w:rFonts w:cs="Times New Roman"/>
                <w:szCs w:val="20"/>
              </w:rPr>
            </w:pPr>
            <w:r>
              <w:rPr>
                <w:rFonts w:cs="Times New Roman"/>
                <w:szCs w:val="20"/>
              </w:rPr>
              <w:t>Наименование денежных выплат</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02D82" w:rsidRDefault="00902D82">
            <w:pPr>
              <w:pStyle w:val="ConsPlusNormal0"/>
              <w:ind w:left="-62"/>
              <w:jc w:val="center"/>
              <w:rPr>
                <w:rFonts w:cs="Times New Roman"/>
                <w:szCs w:val="20"/>
              </w:rPr>
            </w:pPr>
            <w:r>
              <w:rPr>
                <w:rFonts w:cs="Times New Roman"/>
                <w:szCs w:val="20"/>
              </w:rPr>
              <w:t>за ____ мес.</w:t>
            </w:r>
          </w:p>
          <w:p w:rsidR="00902D82" w:rsidRDefault="00902D82">
            <w:pPr>
              <w:pStyle w:val="ConsPlusNormal0"/>
              <w:jc w:val="center"/>
              <w:rPr>
                <w:rFonts w:cs="Times New Roman"/>
                <w:szCs w:val="20"/>
              </w:rPr>
            </w:pPr>
            <w:r>
              <w:rPr>
                <w:rFonts w:cs="Times New Roman"/>
                <w:szCs w:val="20"/>
              </w:rPr>
              <w:t>(руб., коп.)</w:t>
            </w:r>
          </w:p>
        </w:tc>
        <w:tc>
          <w:tcPr>
            <w:tcW w:w="1276"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center"/>
              <w:rPr>
                <w:rFonts w:cs="Times New Roman"/>
                <w:szCs w:val="20"/>
              </w:rPr>
            </w:pPr>
            <w:r>
              <w:rPr>
                <w:rFonts w:cs="Times New Roman"/>
                <w:szCs w:val="20"/>
              </w:rPr>
              <w:t>в месяц</w:t>
            </w:r>
          </w:p>
        </w:tc>
      </w:tr>
      <w:tr w:rsidR="00902D82" w:rsidTr="00902D82">
        <w:trPr>
          <w:trHeight w:val="583"/>
        </w:trPr>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1276"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center"/>
              <w:rPr>
                <w:rFonts w:cs="Times New Roman"/>
                <w:szCs w:val="20"/>
              </w:rPr>
            </w:pPr>
            <w:r>
              <w:rPr>
                <w:rFonts w:cs="Times New Roman"/>
                <w:szCs w:val="20"/>
              </w:rPr>
              <w:t>%</w:t>
            </w:r>
          </w:p>
        </w:tc>
      </w:tr>
      <w:tr w:rsidR="00902D82" w:rsidTr="00902D82">
        <w:tc>
          <w:tcPr>
            <w:tcW w:w="478"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center"/>
              <w:rPr>
                <w:rFonts w:cs="Times New Roman"/>
                <w:szCs w:val="20"/>
              </w:rPr>
            </w:pPr>
            <w:r>
              <w:rPr>
                <w:rFonts w:cs="Times New Roman"/>
                <w:szCs w:val="20"/>
              </w:rPr>
              <w:t>I.</w:t>
            </w: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both"/>
              <w:rPr>
                <w:rFonts w:cs="Times New Roman"/>
                <w:szCs w:val="20"/>
              </w:rPr>
            </w:pPr>
            <w:r>
              <w:rPr>
                <w:rFonts w:cs="Times New Roman"/>
                <w:b/>
                <w:szCs w:val="20"/>
              </w:rPr>
              <w:t>Денежное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02D82" w:rsidRDefault="00902D82">
            <w:pPr>
              <w:pStyle w:val="ConsPlusNormal0"/>
              <w:jc w:val="center"/>
              <w:rPr>
                <w:rFonts w:cs="Times New Roman"/>
                <w:szCs w:val="20"/>
              </w:rPr>
            </w:pPr>
            <w:r>
              <w:rPr>
                <w:rFonts w:cs="Times New Roman"/>
                <w:szCs w:val="20"/>
              </w:rPr>
              <w:t>X</w:t>
            </w:r>
          </w:p>
        </w:tc>
      </w:tr>
      <w:tr w:rsidR="00902D82" w:rsidTr="00902D82">
        <w:tc>
          <w:tcPr>
            <w:tcW w:w="478" w:type="dxa"/>
            <w:vMerge w:val="restart"/>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center"/>
              <w:rPr>
                <w:rFonts w:cs="Times New Roman"/>
                <w:szCs w:val="20"/>
              </w:rPr>
            </w:pPr>
            <w:r>
              <w:rPr>
                <w:rFonts w:cs="Times New Roman"/>
                <w:szCs w:val="20"/>
              </w:rPr>
              <w:t>II.</w:t>
            </w: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both"/>
              <w:rPr>
                <w:rFonts w:cs="Times New Roman"/>
                <w:szCs w:val="20"/>
              </w:rPr>
            </w:pPr>
            <w:r>
              <w:rPr>
                <w:rFonts w:cs="Times New Roman"/>
                <w:b/>
                <w:szCs w:val="20"/>
              </w:rPr>
              <w:t>Средний заработок:</w:t>
            </w:r>
          </w:p>
          <w:p w:rsidR="00902D82" w:rsidRDefault="00902D82">
            <w:pPr>
              <w:pStyle w:val="ConsPlusNormal0"/>
              <w:jc w:val="both"/>
              <w:rPr>
                <w:rFonts w:cs="Times New Roman"/>
                <w:szCs w:val="20"/>
              </w:rPr>
            </w:pPr>
            <w:r>
              <w:rPr>
                <w:rFonts w:cs="Times New Roman"/>
                <w:szCs w:val="20"/>
              </w:rPr>
              <w:t xml:space="preserve">1) должностной оклад </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02D82" w:rsidRDefault="00902D82">
            <w:pPr>
              <w:pStyle w:val="ConsPlusNormal0"/>
              <w:jc w:val="center"/>
              <w:rPr>
                <w:rFonts w:cs="Times New Roman"/>
                <w:szCs w:val="20"/>
              </w:rPr>
            </w:pPr>
            <w:r>
              <w:rPr>
                <w:rFonts w:cs="Times New Roman"/>
                <w:szCs w:val="20"/>
              </w:rPr>
              <w:t>X</w:t>
            </w:r>
          </w:p>
        </w:tc>
      </w:tr>
      <w:tr w:rsidR="00902D82" w:rsidTr="00902D82">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both"/>
              <w:rPr>
                <w:rFonts w:cs="Times New Roman"/>
              </w:rPr>
            </w:pPr>
            <w:r>
              <w:rPr>
                <w:rFonts w:cs="Times New Roman"/>
              </w:rPr>
              <w:t xml:space="preserve">2) </w:t>
            </w:r>
            <w:r>
              <w:rPr>
                <w:rFonts w:eastAsia="Arial" w:cs="Arial"/>
                <w:lang w:bidi="ru-RU"/>
              </w:rPr>
              <w:t>ежемесячные и иные дополнительные выплаты:</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02D82" w:rsidRDefault="00902D82">
            <w:pPr>
              <w:pStyle w:val="ConsPlusNormal0"/>
              <w:jc w:val="center"/>
              <w:rPr>
                <w:rFonts w:cs="Times New Roman"/>
                <w:szCs w:val="20"/>
              </w:rPr>
            </w:pPr>
            <w:r>
              <w:rPr>
                <w:rFonts w:cs="Times New Roman"/>
                <w:szCs w:val="20"/>
              </w:rPr>
              <w:t>X</w:t>
            </w:r>
          </w:p>
        </w:tc>
      </w:tr>
      <w:tr w:rsidR="00902D82" w:rsidTr="00902D82">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rPr>
                <w:rFonts w:cs="Times New Roman"/>
              </w:rPr>
            </w:pPr>
            <w:r>
              <w:rPr>
                <w:rFonts w:cs="Times New Roman"/>
              </w:rPr>
              <w:t xml:space="preserve">- </w:t>
            </w:r>
            <w:r>
              <w:rPr>
                <w:rFonts w:eastAsia="Arial" w:cs="Arial"/>
                <w:lang w:bidi="ru-RU"/>
              </w:rPr>
              <w:t>ежемесячное денежное поощрение</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jc w:val="center"/>
              <w:rPr>
                <w:rFonts w:cs="Times New Roman"/>
                <w:szCs w:val="20"/>
              </w:rPr>
            </w:pPr>
          </w:p>
        </w:tc>
      </w:tr>
      <w:tr w:rsidR="00902D82" w:rsidTr="00902D82">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rPr>
                <w:rFonts w:cs="Times New Roman"/>
              </w:rPr>
            </w:pPr>
            <w:r>
              <w:rPr>
                <w:rFonts w:cs="Times New Roman"/>
              </w:rPr>
              <w:t xml:space="preserve">- </w:t>
            </w:r>
            <w:r>
              <w:rPr>
                <w:rFonts w:eastAsia="Arial" w:cs="Arial"/>
                <w:lang w:bidi="ru-RU"/>
              </w:rPr>
              <w:t>ежемесячная надбавка к должностному окладу за выслугу лет на муниципальной службе</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r>
      <w:tr w:rsidR="00902D82" w:rsidTr="00902D82">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rPr>
                <w:rFonts w:cs="Times New Roman"/>
              </w:rPr>
            </w:pPr>
            <w:r>
              <w:rPr>
                <w:rFonts w:cs="Times New Roman"/>
              </w:rPr>
              <w:t xml:space="preserve">- </w:t>
            </w:r>
            <w:r>
              <w:rPr>
                <w:rFonts w:eastAsia="Arial" w:cs="Arial"/>
                <w:lang w:bidi="ru-RU"/>
              </w:rPr>
              <w:t>ежемесячная надбавка за особые условия муниципальной службы</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r>
      <w:tr w:rsidR="00902D82" w:rsidTr="00902D82">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rPr>
                <w:rFonts w:cs="Times New Roman"/>
              </w:rPr>
            </w:pPr>
            <w:r>
              <w:rPr>
                <w:rFonts w:cs="Times New Roman"/>
              </w:rPr>
              <w:t xml:space="preserve">- </w:t>
            </w:r>
            <w:r>
              <w:rPr>
                <w:rFonts w:eastAsia="Arial" w:cs="Arial"/>
                <w:lang w:bidi="ru-RU"/>
              </w:rPr>
              <w:t>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законом Российской Федерации</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r>
      <w:tr w:rsidR="00902D82" w:rsidTr="00902D82">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rPr>
                <w:rFonts w:cs="Times New Roman"/>
              </w:rPr>
            </w:pPr>
            <w:r>
              <w:rPr>
                <w:rFonts w:eastAsia="Arial" w:cs="Arial"/>
                <w:lang w:bidi="ru-RU"/>
              </w:rPr>
              <w:t>- премии за выполнение особо важных и сложных заданий</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jc w:val="center"/>
              <w:rPr>
                <w:rFonts w:cs="Times New Roman"/>
                <w:szCs w:val="20"/>
              </w:rPr>
            </w:pPr>
          </w:p>
        </w:tc>
      </w:tr>
      <w:tr w:rsidR="00902D82" w:rsidTr="00902D82">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rPr>
                <w:rFonts w:eastAsia="Arial" w:cs="Arial"/>
                <w:lang w:bidi="ru-RU"/>
              </w:rPr>
            </w:pPr>
            <w:r>
              <w:rPr>
                <w:rFonts w:eastAsia="Arial" w:cs="Arial"/>
                <w:lang w:bidi="ru-RU"/>
              </w:rPr>
              <w:t>- премии по результатам работы</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r>
      <w:tr w:rsidR="00902D82" w:rsidTr="00902D82">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rPr>
                <w:rFonts w:eastAsia="Arial" w:cs="Arial"/>
                <w:lang w:bidi="ru-RU"/>
              </w:rPr>
            </w:pPr>
            <w:r>
              <w:rPr>
                <w:rFonts w:eastAsia="Arial" w:cs="Arial"/>
                <w:lang w:bidi="ru-RU"/>
              </w:rPr>
              <w:t>- единовременная выплата при предоставлении ежегодного оплачиваемого отпуска</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02D82" w:rsidRDefault="00902D82">
            <w:pPr>
              <w:pStyle w:val="ConsPlusNormal0"/>
              <w:jc w:val="center"/>
              <w:rPr>
                <w:rFonts w:cs="Times New Roman"/>
                <w:szCs w:val="20"/>
              </w:rPr>
            </w:pPr>
            <w:r>
              <w:rPr>
                <w:rFonts w:cs="Times New Roman"/>
                <w:szCs w:val="20"/>
              </w:rPr>
              <w:t>X</w:t>
            </w:r>
          </w:p>
        </w:tc>
      </w:tr>
      <w:tr w:rsidR="00902D82" w:rsidTr="00902D82">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rPr>
                <w:rFonts w:eastAsia="Arial" w:cs="Arial"/>
                <w:lang w:bidi="ru-RU"/>
              </w:rPr>
            </w:pPr>
            <w:r>
              <w:rPr>
                <w:rFonts w:eastAsia="Arial" w:cs="Arial"/>
                <w:lang w:bidi="ru-RU"/>
              </w:rPr>
              <w:t>- материальная помощь</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02D82" w:rsidRDefault="00902D82">
            <w:pPr>
              <w:pStyle w:val="ConsPlusNormal0"/>
              <w:jc w:val="center"/>
              <w:rPr>
                <w:rFonts w:cs="Times New Roman"/>
                <w:szCs w:val="20"/>
              </w:rPr>
            </w:pPr>
            <w:r>
              <w:rPr>
                <w:rFonts w:cs="Times New Roman"/>
                <w:szCs w:val="20"/>
              </w:rPr>
              <w:t>X</w:t>
            </w:r>
          </w:p>
        </w:tc>
      </w:tr>
      <w:tr w:rsidR="00902D82" w:rsidTr="00902D82">
        <w:tc>
          <w:tcPr>
            <w:tcW w:w="478" w:type="dxa"/>
            <w:vMerge/>
            <w:tcBorders>
              <w:top w:val="single" w:sz="4" w:space="0" w:color="auto"/>
              <w:left w:val="single" w:sz="4" w:space="0" w:color="auto"/>
              <w:bottom w:val="single" w:sz="4" w:space="0" w:color="auto"/>
              <w:right w:val="single" w:sz="4" w:space="0" w:color="auto"/>
            </w:tcBorders>
            <w:vAlign w:val="center"/>
            <w:hideMark/>
          </w:tcPr>
          <w:p w:rsidR="00902D82" w:rsidRDefault="00902D82">
            <w:pPr>
              <w:spacing w:after="0" w:line="240" w:lineRule="auto"/>
              <w:rPr>
                <w:rFonts w:ascii="Times New Roman" w:eastAsia="Times New Roman" w:hAnsi="Times New Roman"/>
                <w:szCs w:val="20"/>
              </w:rPr>
            </w:pP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rPr>
                <w:rFonts w:cs="Times New Roman"/>
              </w:rPr>
            </w:pPr>
            <w:r>
              <w:rPr>
                <w:rFonts w:cs="Times New Roman"/>
              </w:rPr>
              <w:t>-  другие выплаты, предусмотренные действующим законодательством</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02D82" w:rsidRDefault="00902D82">
            <w:pPr>
              <w:pStyle w:val="ConsPlusNormal0"/>
              <w:jc w:val="center"/>
              <w:rPr>
                <w:rFonts w:cs="Times New Roman"/>
                <w:szCs w:val="20"/>
              </w:rPr>
            </w:pPr>
            <w:r>
              <w:rPr>
                <w:rFonts w:cs="Times New Roman"/>
                <w:szCs w:val="20"/>
              </w:rPr>
              <w:t>X</w:t>
            </w:r>
          </w:p>
        </w:tc>
      </w:tr>
      <w:tr w:rsidR="00902D82" w:rsidTr="00902D82">
        <w:tc>
          <w:tcPr>
            <w:tcW w:w="478"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center"/>
              <w:rPr>
                <w:rFonts w:cs="Times New Roman"/>
                <w:szCs w:val="20"/>
              </w:rPr>
            </w:pPr>
            <w:r>
              <w:rPr>
                <w:rFonts w:cs="Times New Roman"/>
                <w:szCs w:val="20"/>
              </w:rPr>
              <w:t>III.</w:t>
            </w: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both"/>
              <w:rPr>
                <w:rFonts w:cs="Times New Roman"/>
              </w:rPr>
            </w:pPr>
            <w:r>
              <w:rPr>
                <w:rFonts w:cs="Times New Roman"/>
                <w:b/>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02D82" w:rsidRDefault="00902D82">
            <w:pPr>
              <w:pStyle w:val="ConsPlusNormal0"/>
              <w:jc w:val="center"/>
              <w:rPr>
                <w:rFonts w:cs="Times New Roman"/>
                <w:szCs w:val="20"/>
              </w:rPr>
            </w:pPr>
            <w:r>
              <w:rPr>
                <w:rFonts w:cs="Times New Roman"/>
                <w:szCs w:val="20"/>
              </w:rPr>
              <w:t>X</w:t>
            </w:r>
          </w:p>
        </w:tc>
      </w:tr>
      <w:tr w:rsidR="00902D82" w:rsidTr="00902D82">
        <w:tc>
          <w:tcPr>
            <w:tcW w:w="478"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center"/>
              <w:rPr>
                <w:rFonts w:cs="Times New Roman"/>
                <w:szCs w:val="20"/>
              </w:rPr>
            </w:pPr>
            <w:r>
              <w:rPr>
                <w:rFonts w:cs="Times New Roman"/>
                <w:szCs w:val="20"/>
              </w:rPr>
              <w:lastRenderedPageBreak/>
              <w:t>IV.</w:t>
            </w: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both"/>
              <w:rPr>
                <w:rFonts w:cs="Times New Roman"/>
              </w:rPr>
            </w:pPr>
            <w:r>
              <w:rPr>
                <w:rFonts w:cs="Times New Roman"/>
              </w:rPr>
              <w:t>Предельный среднемесячный заработок (2,8 должностного оклада)</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jc w:val="center"/>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02D82" w:rsidRDefault="00902D82">
            <w:pPr>
              <w:pStyle w:val="ConsPlusNormal0"/>
              <w:jc w:val="center"/>
              <w:rPr>
                <w:rFonts w:cs="Times New Roman"/>
                <w:szCs w:val="20"/>
              </w:rPr>
            </w:pPr>
            <w:r>
              <w:rPr>
                <w:rFonts w:cs="Times New Roman"/>
                <w:szCs w:val="20"/>
              </w:rPr>
              <w:t>X</w:t>
            </w:r>
          </w:p>
        </w:tc>
      </w:tr>
      <w:tr w:rsidR="00902D82" w:rsidTr="00902D82">
        <w:trPr>
          <w:trHeight w:val="660"/>
        </w:trPr>
        <w:tc>
          <w:tcPr>
            <w:tcW w:w="478"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center"/>
              <w:rPr>
                <w:rFonts w:cs="Times New Roman"/>
                <w:szCs w:val="20"/>
              </w:rPr>
            </w:pPr>
            <w:r>
              <w:rPr>
                <w:rFonts w:cs="Times New Roman"/>
                <w:szCs w:val="20"/>
              </w:rPr>
              <w:t>V.</w:t>
            </w:r>
          </w:p>
        </w:tc>
        <w:tc>
          <w:tcPr>
            <w:tcW w:w="6530" w:type="dxa"/>
            <w:tcBorders>
              <w:top w:val="single" w:sz="4" w:space="0" w:color="auto"/>
              <w:left w:val="single" w:sz="4" w:space="0" w:color="auto"/>
              <w:bottom w:val="single" w:sz="4" w:space="0" w:color="auto"/>
              <w:right w:val="single" w:sz="4" w:space="0" w:color="auto"/>
            </w:tcBorders>
            <w:hideMark/>
          </w:tcPr>
          <w:p w:rsidR="00902D82" w:rsidRDefault="00902D82">
            <w:pPr>
              <w:pStyle w:val="ConsPlusNormal0"/>
              <w:jc w:val="both"/>
              <w:rPr>
                <w:rFonts w:cs="Times New Roman"/>
              </w:rPr>
            </w:pPr>
            <w:r>
              <w:rPr>
                <w:rFonts w:cs="Times New Roman"/>
              </w:rPr>
              <w:t>Среднемесячный заработок, учитываемый для назначения пенсии за выслугу лет</w:t>
            </w:r>
          </w:p>
        </w:tc>
        <w:tc>
          <w:tcPr>
            <w:tcW w:w="1134" w:type="dxa"/>
            <w:tcBorders>
              <w:top w:val="single" w:sz="4" w:space="0" w:color="auto"/>
              <w:left w:val="single" w:sz="4" w:space="0" w:color="auto"/>
              <w:bottom w:val="single" w:sz="4" w:space="0" w:color="auto"/>
              <w:right w:val="single" w:sz="4" w:space="0" w:color="auto"/>
            </w:tcBorders>
            <w:vAlign w:val="center"/>
          </w:tcPr>
          <w:p w:rsidR="00902D82" w:rsidRDefault="00902D82">
            <w:pPr>
              <w:pStyle w:val="ConsPlusNormal0"/>
              <w:jc w:val="center"/>
              <w:rPr>
                <w:rFonts w:cs="Times New Roman"/>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02D82" w:rsidRDefault="00902D82">
            <w:pPr>
              <w:pStyle w:val="ConsPlusNormal0"/>
              <w:jc w:val="center"/>
              <w:rPr>
                <w:rFonts w:cs="Times New Roman"/>
                <w:szCs w:val="20"/>
              </w:rPr>
            </w:pPr>
            <w:r>
              <w:rPr>
                <w:rFonts w:cs="Times New Roman"/>
                <w:szCs w:val="20"/>
              </w:rPr>
              <w:t>X</w:t>
            </w:r>
          </w:p>
        </w:tc>
      </w:tr>
    </w:tbl>
    <w:p w:rsidR="00902D82" w:rsidRDefault="00902D82" w:rsidP="00902D82">
      <w:pPr>
        <w:pStyle w:val="ConsPlusNormal0"/>
        <w:jc w:val="both"/>
        <w:rPr>
          <w:rFonts w:cs="Times New Roman"/>
          <w:color w:val="000000"/>
          <w:sz w:val="28"/>
          <w:szCs w:val="28"/>
        </w:rPr>
      </w:pP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Основание выдачи _________________________________________________</w:t>
      </w:r>
    </w:p>
    <w:p w:rsidR="00902D82" w:rsidRDefault="00902D82" w:rsidP="00902D82">
      <w:pPr>
        <w:pStyle w:val="ConsPlusNonformat"/>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(лицевые счета, расчетные ведомости и т.д.)</w:t>
      </w: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Руководитель органа _________________                 _____________________</w:t>
      </w:r>
    </w:p>
    <w:p w:rsidR="00902D82" w:rsidRDefault="00902D82" w:rsidP="00902D82">
      <w:pPr>
        <w:pStyle w:val="ConsPlusNonformat"/>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(подпись)                      (инициалы и фамилия)</w:t>
      </w: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Главный бухгалтер   _________________                 _____________________</w:t>
      </w:r>
    </w:p>
    <w:p w:rsidR="00902D82" w:rsidRDefault="00902D82" w:rsidP="00902D82">
      <w:pPr>
        <w:pStyle w:val="ConsPlusNonformat"/>
        <w:jc w:val="both"/>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                                                     (подпись)                      (инициалы и фамилия)</w:t>
      </w: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Дата</w:t>
      </w:r>
    </w:p>
    <w:p w:rsidR="00902D82" w:rsidRDefault="00902D82" w:rsidP="00902D82">
      <w:pPr>
        <w:pStyle w:val="ConsPlusNonformat"/>
        <w:jc w:val="both"/>
        <w:rPr>
          <w:rFonts w:ascii="Times New Roman" w:hAnsi="Times New Roman" w:cs="Times New Roman"/>
          <w:color w:val="000000"/>
          <w:sz w:val="28"/>
          <w:szCs w:val="28"/>
        </w:rPr>
      </w:pPr>
      <w:r>
        <w:rPr>
          <w:rFonts w:ascii="Times New Roman" w:hAnsi="Times New Roman" w:cs="Times New Roman"/>
          <w:color w:val="000000"/>
          <w:sz w:val="28"/>
          <w:szCs w:val="28"/>
        </w:rPr>
        <w:t>Место для печати</w:t>
      </w:r>
    </w:p>
    <w:p w:rsidR="00902D82" w:rsidRDefault="00902D82" w:rsidP="00902D82">
      <w:pPr>
        <w:spacing w:after="0" w:line="240" w:lineRule="auto"/>
        <w:rPr>
          <w:rFonts w:ascii="Times New Roman" w:hAnsi="Times New Roman" w:cs="Times New Roman"/>
          <w:color w:val="000000"/>
          <w:sz w:val="28"/>
          <w:szCs w:val="28"/>
        </w:rPr>
      </w:pPr>
    </w:p>
    <w:p w:rsidR="00902D82" w:rsidRDefault="00902D82" w:rsidP="00902D82">
      <w:pPr>
        <w:spacing w:after="0" w:line="240" w:lineRule="auto"/>
        <w:rPr>
          <w:rFonts w:ascii="Times New Roman" w:hAnsi="Times New Roman"/>
          <w:color w:val="000000"/>
          <w:sz w:val="28"/>
          <w:szCs w:val="28"/>
        </w:rPr>
      </w:pPr>
    </w:p>
    <w:p w:rsidR="00902D82" w:rsidRDefault="00902D82" w:rsidP="00902D82">
      <w:pPr>
        <w:spacing w:after="0" w:line="240" w:lineRule="auto"/>
        <w:rPr>
          <w:rFonts w:ascii="Times New Roman" w:hAnsi="Times New Roman"/>
          <w:color w:val="000000"/>
          <w:sz w:val="28"/>
          <w:szCs w:val="28"/>
        </w:rPr>
      </w:pPr>
    </w:p>
    <w:p w:rsidR="00902D82" w:rsidRDefault="00902D82" w:rsidP="00902D82">
      <w:pPr>
        <w:spacing w:after="0" w:line="240" w:lineRule="auto"/>
        <w:rPr>
          <w:rFonts w:ascii="Times New Roman" w:hAnsi="Times New Roman"/>
          <w:color w:val="000000"/>
          <w:sz w:val="28"/>
          <w:szCs w:val="28"/>
        </w:rPr>
      </w:pPr>
    </w:p>
    <w:p w:rsidR="00902D82" w:rsidRDefault="00902D82" w:rsidP="00902D82">
      <w:pPr>
        <w:spacing w:after="0" w:line="240" w:lineRule="auto"/>
        <w:rPr>
          <w:rFonts w:ascii="Times New Roman" w:hAnsi="Times New Roman"/>
          <w:color w:val="000000"/>
          <w:sz w:val="28"/>
          <w:szCs w:val="28"/>
        </w:rPr>
      </w:pPr>
    </w:p>
    <w:p w:rsidR="00902D82" w:rsidRDefault="00902D82" w:rsidP="00902D82">
      <w:pPr>
        <w:spacing w:after="0" w:line="240" w:lineRule="auto"/>
        <w:rPr>
          <w:rFonts w:ascii="Times New Roman" w:hAnsi="Times New Roman"/>
          <w:color w:val="000000"/>
          <w:sz w:val="28"/>
          <w:szCs w:val="28"/>
        </w:rPr>
      </w:pPr>
    </w:p>
    <w:p w:rsidR="00902D82" w:rsidRDefault="00902D82" w:rsidP="00902D82">
      <w:pPr>
        <w:spacing w:after="0" w:line="240" w:lineRule="auto"/>
        <w:rPr>
          <w:rFonts w:ascii="Times New Roman" w:hAnsi="Times New Roman"/>
          <w:color w:val="000000"/>
          <w:sz w:val="28"/>
          <w:szCs w:val="28"/>
        </w:rPr>
      </w:pPr>
    </w:p>
    <w:p w:rsidR="00902D82" w:rsidRDefault="00902D82" w:rsidP="00902D82">
      <w:pPr>
        <w:spacing w:after="0" w:line="240" w:lineRule="auto"/>
        <w:rPr>
          <w:rFonts w:ascii="Times New Roman" w:hAnsi="Times New Roman"/>
          <w:color w:val="000000"/>
          <w:sz w:val="28"/>
          <w:szCs w:val="28"/>
        </w:rPr>
      </w:pPr>
    </w:p>
    <w:p w:rsidR="00902D82" w:rsidRDefault="00902D82" w:rsidP="00902D82">
      <w:pPr>
        <w:spacing w:after="0" w:line="240" w:lineRule="auto"/>
        <w:rPr>
          <w:rFonts w:ascii="Times New Roman" w:hAnsi="Times New Roman"/>
          <w:color w:val="000000"/>
          <w:sz w:val="28"/>
          <w:szCs w:val="28"/>
        </w:rPr>
      </w:pPr>
    </w:p>
    <w:p w:rsidR="00EF6397" w:rsidRDefault="00EF6397"/>
    <w:sectPr w:rsidR="00EF6397" w:rsidSect="000A62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1C72B6"/>
    <w:multiLevelType w:val="hybridMultilevel"/>
    <w:tmpl w:val="F9DC2B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02D82"/>
    <w:rsid w:val="00022227"/>
    <w:rsid w:val="000A62F5"/>
    <w:rsid w:val="00260A3F"/>
    <w:rsid w:val="002726CA"/>
    <w:rsid w:val="002C1BA3"/>
    <w:rsid w:val="002F7F99"/>
    <w:rsid w:val="0047286B"/>
    <w:rsid w:val="004D2FF8"/>
    <w:rsid w:val="005F008A"/>
    <w:rsid w:val="00771446"/>
    <w:rsid w:val="008D1E70"/>
    <w:rsid w:val="00902D82"/>
    <w:rsid w:val="00933ED6"/>
    <w:rsid w:val="009A7733"/>
    <w:rsid w:val="00A037A1"/>
    <w:rsid w:val="00B00B9B"/>
    <w:rsid w:val="00CF6570"/>
    <w:rsid w:val="00D25137"/>
    <w:rsid w:val="00D26F9F"/>
    <w:rsid w:val="00D5057B"/>
    <w:rsid w:val="00EF63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2F5"/>
  </w:style>
  <w:style w:type="paragraph" w:styleId="2">
    <w:name w:val="heading 2"/>
    <w:basedOn w:val="a"/>
    <w:next w:val="a"/>
    <w:link w:val="20"/>
    <w:uiPriority w:val="9"/>
    <w:semiHidden/>
    <w:unhideWhenUsed/>
    <w:qFormat/>
    <w:rsid w:val="00902D82"/>
    <w:pPr>
      <w:keepNext/>
      <w:keepLines/>
      <w:spacing w:before="40" w:after="0"/>
      <w:outlineLvl w:val="1"/>
    </w:pPr>
    <w:rPr>
      <w:rFonts w:ascii="Cambria" w:eastAsia="Times New Roman" w:hAnsi="Cambria" w:cs="Times New Roman"/>
      <w:color w:val="365F9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02D82"/>
    <w:rPr>
      <w:rFonts w:ascii="Cambria" w:eastAsia="Times New Roman" w:hAnsi="Cambria" w:cs="Times New Roman"/>
      <w:color w:val="365F91"/>
      <w:sz w:val="26"/>
      <w:szCs w:val="26"/>
      <w:lang w:eastAsia="en-US"/>
    </w:rPr>
  </w:style>
  <w:style w:type="character" w:styleId="a3">
    <w:name w:val="Hyperlink"/>
    <w:basedOn w:val="a0"/>
    <w:uiPriority w:val="99"/>
    <w:unhideWhenUsed/>
    <w:rsid w:val="00902D82"/>
    <w:rPr>
      <w:color w:val="0000FF"/>
      <w:u w:val="single"/>
    </w:rPr>
  </w:style>
  <w:style w:type="character" w:styleId="a4">
    <w:name w:val="FollowedHyperlink"/>
    <w:basedOn w:val="a0"/>
    <w:uiPriority w:val="99"/>
    <w:semiHidden/>
    <w:unhideWhenUsed/>
    <w:rsid w:val="00902D82"/>
    <w:rPr>
      <w:color w:val="800080" w:themeColor="followedHyperlink"/>
      <w:u w:val="single"/>
    </w:rPr>
  </w:style>
  <w:style w:type="paragraph" w:styleId="a5">
    <w:name w:val="Normal (Web)"/>
    <w:basedOn w:val="a"/>
    <w:uiPriority w:val="99"/>
    <w:semiHidden/>
    <w:unhideWhenUsed/>
    <w:rsid w:val="00902D8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annotation text"/>
    <w:basedOn w:val="a"/>
    <w:link w:val="a7"/>
    <w:uiPriority w:val="99"/>
    <w:semiHidden/>
    <w:unhideWhenUsed/>
    <w:rsid w:val="00902D82"/>
    <w:pPr>
      <w:spacing w:line="240" w:lineRule="auto"/>
    </w:pPr>
    <w:rPr>
      <w:rFonts w:ascii="Calibri" w:eastAsia="Calibri" w:hAnsi="Calibri" w:cs="Times New Roman"/>
      <w:sz w:val="20"/>
      <w:szCs w:val="20"/>
      <w:lang w:eastAsia="en-US"/>
    </w:rPr>
  </w:style>
  <w:style w:type="character" w:customStyle="1" w:styleId="a7">
    <w:name w:val="Текст примечания Знак"/>
    <w:basedOn w:val="a0"/>
    <w:link w:val="a6"/>
    <w:uiPriority w:val="99"/>
    <w:semiHidden/>
    <w:rsid w:val="00902D82"/>
    <w:rPr>
      <w:rFonts w:ascii="Calibri" w:eastAsia="Calibri" w:hAnsi="Calibri" w:cs="Times New Roman"/>
      <w:sz w:val="20"/>
      <w:szCs w:val="20"/>
      <w:lang w:eastAsia="en-US"/>
    </w:rPr>
  </w:style>
  <w:style w:type="paragraph" w:styleId="a8">
    <w:name w:val="annotation subject"/>
    <w:basedOn w:val="a6"/>
    <w:next w:val="a6"/>
    <w:link w:val="a9"/>
    <w:uiPriority w:val="99"/>
    <w:semiHidden/>
    <w:unhideWhenUsed/>
    <w:rsid w:val="00902D82"/>
    <w:rPr>
      <w:b/>
      <w:bCs/>
    </w:rPr>
  </w:style>
  <w:style w:type="character" w:customStyle="1" w:styleId="a9">
    <w:name w:val="Тема примечания Знак"/>
    <w:basedOn w:val="a7"/>
    <w:link w:val="a8"/>
    <w:uiPriority w:val="99"/>
    <w:semiHidden/>
    <w:rsid w:val="00902D82"/>
    <w:rPr>
      <w:b/>
      <w:bCs/>
    </w:rPr>
  </w:style>
  <w:style w:type="paragraph" w:styleId="aa">
    <w:name w:val="Balloon Text"/>
    <w:basedOn w:val="a"/>
    <w:link w:val="ab"/>
    <w:uiPriority w:val="99"/>
    <w:semiHidden/>
    <w:unhideWhenUsed/>
    <w:rsid w:val="00902D82"/>
    <w:pPr>
      <w:spacing w:after="0" w:line="240" w:lineRule="auto"/>
    </w:pPr>
    <w:rPr>
      <w:rFonts w:ascii="Tahoma" w:eastAsia="Calibri" w:hAnsi="Tahoma" w:cs="Tahoma"/>
      <w:sz w:val="16"/>
      <w:szCs w:val="16"/>
      <w:lang w:eastAsia="en-US"/>
    </w:rPr>
  </w:style>
  <w:style w:type="character" w:customStyle="1" w:styleId="ab">
    <w:name w:val="Текст выноски Знак"/>
    <w:basedOn w:val="a0"/>
    <w:link w:val="aa"/>
    <w:uiPriority w:val="99"/>
    <w:semiHidden/>
    <w:rsid w:val="00902D82"/>
    <w:rPr>
      <w:rFonts w:ascii="Tahoma" w:eastAsia="Calibri" w:hAnsi="Tahoma" w:cs="Tahoma"/>
      <w:sz w:val="16"/>
      <w:szCs w:val="16"/>
      <w:lang w:eastAsia="en-US"/>
    </w:rPr>
  </w:style>
  <w:style w:type="character" w:customStyle="1" w:styleId="ConsPlusNormal">
    <w:name w:val="ConsPlusNormal Знак"/>
    <w:link w:val="ConsPlusNormal0"/>
    <w:locked/>
    <w:rsid w:val="00902D82"/>
    <w:rPr>
      <w:rFonts w:ascii="Times New Roman" w:eastAsia="Times New Roman" w:hAnsi="Times New Roman" w:cs="Calibri"/>
    </w:rPr>
  </w:style>
  <w:style w:type="paragraph" w:customStyle="1" w:styleId="ConsPlusNormal0">
    <w:name w:val="ConsPlusNormal"/>
    <w:link w:val="ConsPlusNormal"/>
    <w:rsid w:val="00902D82"/>
    <w:pPr>
      <w:widowControl w:val="0"/>
      <w:autoSpaceDE w:val="0"/>
      <w:autoSpaceDN w:val="0"/>
      <w:spacing w:after="0" w:line="240" w:lineRule="auto"/>
    </w:pPr>
    <w:rPr>
      <w:rFonts w:ascii="Times New Roman" w:eastAsia="Times New Roman" w:hAnsi="Times New Roman" w:cs="Calibri"/>
    </w:rPr>
  </w:style>
  <w:style w:type="paragraph" w:customStyle="1" w:styleId="ConsPlusNonformat">
    <w:name w:val="ConsPlusNonformat"/>
    <w:uiPriority w:val="99"/>
    <w:rsid w:val="00902D82"/>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902D82"/>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uiPriority w:val="99"/>
    <w:rsid w:val="00902D82"/>
    <w:pPr>
      <w:widowControl w:val="0"/>
      <w:autoSpaceDE w:val="0"/>
      <w:autoSpaceDN w:val="0"/>
      <w:spacing w:after="0" w:line="240" w:lineRule="auto"/>
    </w:pPr>
    <w:rPr>
      <w:rFonts w:ascii="Tahoma" w:eastAsia="Times New Roman" w:hAnsi="Tahoma" w:cs="Tahoma"/>
      <w:sz w:val="20"/>
      <w:szCs w:val="20"/>
    </w:rPr>
  </w:style>
  <w:style w:type="paragraph" w:customStyle="1" w:styleId="Default">
    <w:name w:val="Default"/>
    <w:uiPriority w:val="99"/>
    <w:rsid w:val="00902D82"/>
    <w:pPr>
      <w:autoSpaceDE w:val="0"/>
      <w:autoSpaceDN w:val="0"/>
      <w:adjustRightInd w:val="0"/>
      <w:spacing w:after="0" w:line="240" w:lineRule="auto"/>
    </w:pPr>
    <w:rPr>
      <w:rFonts w:ascii="Calibri" w:eastAsia="Calibri" w:hAnsi="Calibri" w:cs="Calibri"/>
      <w:color w:val="000000"/>
      <w:sz w:val="24"/>
      <w:szCs w:val="24"/>
    </w:rPr>
  </w:style>
  <w:style w:type="character" w:styleId="ac">
    <w:name w:val="annotation reference"/>
    <w:basedOn w:val="a0"/>
    <w:uiPriority w:val="99"/>
    <w:semiHidden/>
    <w:unhideWhenUsed/>
    <w:rsid w:val="00902D82"/>
    <w:rPr>
      <w:sz w:val="16"/>
      <w:szCs w:val="16"/>
    </w:rPr>
  </w:style>
  <w:style w:type="paragraph" w:styleId="ad">
    <w:name w:val="Body Text"/>
    <w:basedOn w:val="a"/>
    <w:link w:val="ae"/>
    <w:unhideWhenUsed/>
    <w:rsid w:val="00D25137"/>
    <w:pPr>
      <w:spacing w:after="120" w:line="240" w:lineRule="auto"/>
    </w:pPr>
    <w:rPr>
      <w:rFonts w:ascii="Times New Roman" w:eastAsia="Times New Roman" w:hAnsi="Times New Roman" w:cs="Times New Roman"/>
      <w:sz w:val="20"/>
      <w:szCs w:val="20"/>
    </w:rPr>
  </w:style>
  <w:style w:type="character" w:customStyle="1" w:styleId="ae">
    <w:name w:val="Основной текст Знак"/>
    <w:basedOn w:val="a0"/>
    <w:link w:val="ad"/>
    <w:rsid w:val="00D25137"/>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885678054">
      <w:bodyDiv w:val="1"/>
      <w:marLeft w:val="0"/>
      <w:marRight w:val="0"/>
      <w:marTop w:val="0"/>
      <w:marBottom w:val="0"/>
      <w:divBdr>
        <w:top w:val="none" w:sz="0" w:space="0" w:color="auto"/>
        <w:left w:val="none" w:sz="0" w:space="0" w:color="auto"/>
        <w:bottom w:val="none" w:sz="0" w:space="0" w:color="auto"/>
        <w:right w:val="none" w:sz="0" w:space="0" w:color="auto"/>
      </w:divBdr>
    </w:div>
    <w:div w:id="170598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D7334285F6381AAE6E92F24F9A4270F7BBC9EF3F40759446192BF7DEEF3807AA7C39102567583D21F8A3AC1B6AF2160EAC4602C2EBF706205C800I7r0L" TargetMode="External"/><Relationship Id="rId21" Type="http://schemas.openxmlformats.org/officeDocument/2006/relationships/hyperlink" Target="consultantplus://offline/ref=EA0F71D18D7CD998865E8E3099D953CC7555269E3063C97B89EADD139819EB270823CCB41B190E46C36F3C96BE8FF3959FB0B28A9E363559A52C4FPBkAL" TargetMode="External"/><Relationship Id="rId42"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47"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63"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68"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84" Type="http://schemas.openxmlformats.org/officeDocument/2006/relationships/hyperlink" Target="consultantplus://offline/ref=87535F51F1BFC5D31EF85F3DBF1070F02E5D3A4CC103A3CAC92712A8294B7A2114A1BEC5A0C022AB1C4A87D5277E104D650965D65357C0FC336594f226I" TargetMode="External"/><Relationship Id="rId89"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112"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16" Type="http://schemas.openxmlformats.org/officeDocument/2006/relationships/hyperlink" Target="consultantplus://offline/ref=C845AC680F8253040D5179B79E2F8FF7CE0BD9E9775B76DC86AC39A5EA4EACEA9FEDEC4C259C20E8EB54D95042BB22B2pFQ0O" TargetMode="External"/><Relationship Id="rId107" Type="http://schemas.openxmlformats.org/officeDocument/2006/relationships/hyperlink" Target="consultantplus://offline/ref=B6171A07052A7D6A67A9E7697A4A35852A31F349F2E59BFF54A904F3D3699E9EA4039C1F6F8F2A0297F39293377A7DE47D5501FF25339006D06684d9X8J" TargetMode="External"/><Relationship Id="rId11" Type="http://schemas.openxmlformats.org/officeDocument/2006/relationships/hyperlink" Target="consultantplus://offline/ref=DAA16AB27296632BD0DCC35EE94B96E1F1AAA165C85C2CDD082355C25080D6CA33E1A7D0ED63A874D7BC175B78B00A87B9269ADEE078F766829847xENAN" TargetMode="External"/><Relationship Id="rId24" Type="http://schemas.openxmlformats.org/officeDocument/2006/relationships/hyperlink" Target="consultantplus://offline/ref=9D7334285F6381AAE6E92F24F9A4270F7BBC9EF3F40759446192BF7DEEF3807AA7C39102567583D21F8A3BCFB6AF2160EAC4602C2EBF706205C800I7r0L" TargetMode="External"/><Relationship Id="rId32" Type="http://schemas.openxmlformats.org/officeDocument/2006/relationships/hyperlink" Target="consultantplus://offline/ref=9D7334285F6381AAE6E92F24F9A4270F7BBC9EF3F40759446192BF7DEEF3807AA7C39102567583D21F8A3AC8B6AF2160EAC4602C2EBF706205C800I7r0L" TargetMode="External"/><Relationship Id="rId37" Type="http://schemas.openxmlformats.org/officeDocument/2006/relationships/hyperlink" Target="consultantplus://offline/ref=477329E28082A467C56AA68E411CCCF1C3EAFC922543F2268FF7D7B3F8D25C50C7FD46CE449F4B0A0644A8A7B9mDw5L" TargetMode="External"/><Relationship Id="rId40" Type="http://schemas.openxmlformats.org/officeDocument/2006/relationships/hyperlink" Target="consultantplus://offline/ref=477329E28082A467C56AA68E411CCCF1C3E5FF942041F2268FF7D7B3F8D25C50C7FD46CE449F4B0A0644A8A7B9mDw5L" TargetMode="External"/><Relationship Id="rId45" Type="http://schemas.openxmlformats.org/officeDocument/2006/relationships/hyperlink" Target="consultantplus://offline/ref=B6171A07052A7D6A67A9E77F79266F892E32AA45F6E995AD0BF65FAE846094C9F14C9D51298735029FE896973Ed2XFJ" TargetMode="External"/><Relationship Id="rId53" Type="http://schemas.openxmlformats.org/officeDocument/2006/relationships/hyperlink" Target="consultantplus://offline/ref=B6171A07052A7D6A67A9E77F79266F892E32AE40F1ED95AD0BF65FAE846094C9E34CC55D2B822F0294FDC0C6787B21A22D4603F22531981AdDX3J" TargetMode="External"/><Relationship Id="rId58"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66"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74"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79" Type="http://schemas.openxmlformats.org/officeDocument/2006/relationships/hyperlink" Target="consultantplus://offline/ref=B6171A07052A7D6A67A9E7697A4A35852A31F349F2E59BFF54A904F3D3699E9EA4039C1F6F8F2A0297F39293377A7DE47D5501FF25339006D06684d9X8J" TargetMode="External"/><Relationship Id="rId87"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102" Type="http://schemas.openxmlformats.org/officeDocument/2006/relationships/hyperlink" Target="consultantplus://offline/ref=B6171A07052A7D6A67A9E77F79266F892E3DAC43F0E995AD0BF65FAE846094C9F14C9D51298735029FE896973Ed2XFJ" TargetMode="External"/><Relationship Id="rId110" Type="http://schemas.openxmlformats.org/officeDocument/2006/relationships/hyperlink" Target="consultantplus://offline/ref=B6171A07052A7D6A67A9E7697A4A35852A31F349F2E59BFF54A904F3D3699E9EA4039C1F6F8F2A0297F39396377A7DE47D5501FF25339006D06684d9X8J" TargetMode="External"/><Relationship Id="rId115" Type="http://schemas.openxmlformats.org/officeDocument/2006/relationships/fontTable" Target="fontTable.xml"/><Relationship Id="rId5"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61"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82" Type="http://schemas.openxmlformats.org/officeDocument/2006/relationships/hyperlink" Target="consultantplus://offline/ref=87535F51F1BFC5D31EF85F3DBF1070F02E5D3A4CC106A3CEC02712A8294B7A2114A1BEC5A0C022AB1C4F85DE277E104D650965D65357C0FC336594f226I" TargetMode="External"/><Relationship Id="rId90"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95"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19" Type="http://schemas.openxmlformats.org/officeDocument/2006/relationships/hyperlink" Target="consultantplus://offline/ref=C845AC680F8253040D5179A19D43D5FBCA0787E67356788ED9F362F8BD47A6BDCAA2ED1063CF33EAE554DB585EpBQ8O" TargetMode="External"/><Relationship Id="rId14" Type="http://schemas.openxmlformats.org/officeDocument/2006/relationships/hyperlink" Target="consultantplus://offline/ref=C845AC680F8253040D5179A19D43D5FBCA0786E37557788ED9F362F8BD47A6BDCAA2ED1063CF33EAE554DB585EpBQ8O" TargetMode="External"/><Relationship Id="rId22" Type="http://schemas.openxmlformats.org/officeDocument/2006/relationships/hyperlink" Target="consultantplus://offline/ref=EA0F71D18D7CD998865E8E269AB509C071567B963B63CA2CD4B5864ECF10E1704F6C95F65F140E41C5616EC7F18EAFD1C2A3B28B9E343C45PAk6L" TargetMode="External"/><Relationship Id="rId27" Type="http://schemas.openxmlformats.org/officeDocument/2006/relationships/hyperlink" Target="consultantplus://offline/ref=9D7334285F6381AAE6E92F32FAC87D037FBFC3FAF8025A133CCDE420B9FA8A2DE08CC840127882D617846B99F9AE7D24B7D7602D2EBD797EI0r6L" TargetMode="External"/><Relationship Id="rId30" Type="http://schemas.openxmlformats.org/officeDocument/2006/relationships/hyperlink" Target="consultantplus://offline/ref=9D7334285F6381AAE6E92F32FAC87D037FBFC3FAF8025A133CCDE420B9FA8A2DE08CC840127886D61B846B99F9AE7D24B7D7602D2EBD797EI0r6L" TargetMode="External"/><Relationship Id="rId35" Type="http://schemas.openxmlformats.org/officeDocument/2006/relationships/hyperlink" Target="consultantplus://offline/ref=C845AC680F8253040D5179A19D43D5FBCA0884E07453788ED9F362F8BD47A6BDCAA2ED1063CF33EAE554DB585EpBQ8O" TargetMode="External"/><Relationship Id="rId43"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48"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56"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64"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69"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77" Type="http://schemas.openxmlformats.org/officeDocument/2006/relationships/hyperlink" Target="consultantplus://offline/ref=B6171A07052A7D6A67A9E7697A4A35852A31F349F2E59BFF54A904F3D3699E9EA4039C1F6F8F2A0297F39295377A7DE47D5501FF25339006D06684d9X8J" TargetMode="External"/><Relationship Id="rId100" Type="http://schemas.openxmlformats.org/officeDocument/2006/relationships/hyperlink" Target="consultantplus://offline/ref=B6171A07052A7D6A67A9E77F79266F892E32AE40F1ED95AD0BF65FAE846094C9F14C9D51298735029FE896973Ed2XFJ" TargetMode="External"/><Relationship Id="rId105" Type="http://schemas.openxmlformats.org/officeDocument/2006/relationships/hyperlink" Target="consultantplus://offline/ref=B6171A07052A7D6A67A9E7697A4A35852A31F349F2E59BFF54A904F3D3699E9EA4039C1F6F8F2A0297F39295377A7DE47D5501FF25339006D06684d9X8J" TargetMode="External"/><Relationship Id="rId113" Type="http://schemas.openxmlformats.org/officeDocument/2006/relationships/hyperlink" Target="consultantplus://offline/ref=207660A5FB57910866CBF7A13A8462239E8CD0FD873BE98A846310BD26658055C83DCF32F1881DF8B15216BF84sAR8M" TargetMode="External"/><Relationship Id="rId8"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51"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72" Type="http://schemas.openxmlformats.org/officeDocument/2006/relationships/hyperlink" Target="consultantplus://offline/ref=B6171A07052A7D6A67A9E77F79266F892E32AA45F6E995AD0BF65FAE846094C9F14C9D51298735029FE896973Ed2XFJ" TargetMode="External"/><Relationship Id="rId80"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85"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93"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98"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3" Type="http://schemas.openxmlformats.org/officeDocument/2006/relationships/settings" Target="settings.xml"/><Relationship Id="rId12" Type="http://schemas.openxmlformats.org/officeDocument/2006/relationships/hyperlink" Target="consultantplus://offline/ref=C845AC680F8253040D5179A19D43D5FBCA0884E07453788ED9F362F8BD47A6BDCAA2ED1063CF33EAE554DB585EpBQ8O" TargetMode="External"/><Relationship Id="rId17" Type="http://schemas.openxmlformats.org/officeDocument/2006/relationships/hyperlink" Target="consultantplus://offline/ref=C845AC680F8253040D5179A19D43D5FBCA0884E07453788ED9F362F8BD47A6BDCAA2ED1063CF33EAE554DB585EpBQ8O" TargetMode="External"/><Relationship Id="rId25" Type="http://schemas.openxmlformats.org/officeDocument/2006/relationships/hyperlink" Target="consultantplus://offline/ref=9D7334285F6381AAE6E92F24F9A4270F7BBC9EF3F40759446192BF7DEEF3807AA7C39102567583D21F8A3AC9B6AF2160EAC4602C2EBF706205C800I7r0L" TargetMode="External"/><Relationship Id="rId33" Type="http://schemas.openxmlformats.org/officeDocument/2006/relationships/hyperlink" Target="consultantplus://offline/ref=9D7334285F6381AAE6E92F24F9A4270F7BBC9EF3F40759446192BF7DEEF3807AA7C39102567583D21F8A3ACAB6AF2160EAC4602C2EBF706205C800I7r0L" TargetMode="External"/><Relationship Id="rId38" Type="http://schemas.openxmlformats.org/officeDocument/2006/relationships/hyperlink" Target="consultantplus://offline/ref=8B554AE467BEC7F58FC970E55F5298D1D3F0CE1BEA9FB7457AE25DCA07EF5E1BE2EB1AD0ED322B49CCCAE5A454M7aAL" TargetMode="External"/><Relationship Id="rId46"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59"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67"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103"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108" Type="http://schemas.openxmlformats.org/officeDocument/2006/relationships/hyperlink" Target="consultantplus://offline/ref=B6171A07052A7D6A67A9E77F79266F892E32AE40F1ED95AD0BF65FAE846094C9F14C9D51298735029FE896973Ed2XFJ" TargetMode="External"/><Relationship Id="rId116" Type="http://schemas.openxmlformats.org/officeDocument/2006/relationships/theme" Target="theme/theme1.xml"/><Relationship Id="rId20" Type="http://schemas.openxmlformats.org/officeDocument/2006/relationships/hyperlink" Target="consultantplus://offline/ref=EA0F71D18D7CD998865E8E269AB509C0715979943D62CA2CD4B5864ECF10E1704F6C95F55A110412922E6F9BB5D3BCD1C3A3B08282P3k7L" TargetMode="External"/><Relationship Id="rId41" Type="http://schemas.openxmlformats.org/officeDocument/2006/relationships/hyperlink" Target="consultantplus://offline/ref=477329E28082A467C56AA68E411CCCF1C3EAFC922543F2268FF7D7B3F8D25C50C7FD46CE449F4B0A0644A8A7B9mDw5L" TargetMode="External"/><Relationship Id="rId54" Type="http://schemas.openxmlformats.org/officeDocument/2006/relationships/hyperlink" Target="consultantplus://offline/ref=B6171A07052A7D6A67A9E77F79266F892E32AE40F1ED95AD0BF65FAE846094C9E34CC55D2B822F0693FDC0C6787B21A22D4603F22531981AdDX3J" TargetMode="External"/><Relationship Id="rId62"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70"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75"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83" Type="http://schemas.openxmlformats.org/officeDocument/2006/relationships/hyperlink" Target="consultantplus://offline/ref=87535F51F1BFC5D31EF85F3DBF1070F02E5D3A4CC106A3CEC02712A8294B7A2114A1BEC5A0C022AB1C4F85D9277E104D650965D65357C0FC336594f226I" TargetMode="External"/><Relationship Id="rId88"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91"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96"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111" Type="http://schemas.openxmlformats.org/officeDocument/2006/relationships/hyperlink" Target="consultantplus://offline/ref=B6171A07052A7D6A67A9E77F79266F892E3CA947F1EB95AD0BF65FAE846094C9E34CC55D2B822B0396FDC0C6787B21A22D4603F22531981AdDX3J" TargetMode="External"/><Relationship Id="rId1" Type="http://schemas.openxmlformats.org/officeDocument/2006/relationships/numbering" Target="numbering.xml"/><Relationship Id="rId6" Type="http://schemas.openxmlformats.org/officeDocument/2006/relationships/hyperlink" Target="consultantplus://offline/ref=B6171A07052A7D6A67A9E77F79266F892E3DAC43F0E995AD0BF65FAE846094C9E34CC55E22872056C6B2C19A3E2B32A0204601FA39d3X2J" TargetMode="External"/><Relationship Id="rId15" Type="http://schemas.openxmlformats.org/officeDocument/2006/relationships/hyperlink" Target="consultantplus://offline/ref=C845AC680F8253040D5179B79E2F8FF7CE0BD9E9775B76DC86AC39A5EA4EACEA9FEDEC5E25C42CEAED4ADD5D57ED73F4A4B9927ED6A1C1E3821D35p7Q3O" TargetMode="External"/><Relationship Id="rId23" Type="http://schemas.openxmlformats.org/officeDocument/2006/relationships/hyperlink" Target="consultantplus://offline/ref=9D7334285F6381AAE6E92F24F9A4270F7BBC9EF3F40759446192BF7DEEF3807AA7C39102567583D21F8A3BCCB6AF2160EAC4602C2EBF706205C800I7r0L" TargetMode="External"/><Relationship Id="rId28" Type="http://schemas.openxmlformats.org/officeDocument/2006/relationships/hyperlink" Target="consultantplus://offline/ref=9D7334285F6381AAE6E92F32FAC87D037FBFC3FAF8025A133CCDE420B9FA8A2DE08CC840127882D71E846B99F9AE7D24B7D7602D2EBD797EI0r6L" TargetMode="External"/><Relationship Id="rId36" Type="http://schemas.openxmlformats.org/officeDocument/2006/relationships/hyperlink" Target="consultantplus://offline/ref=477329E28082A467C56AA68E411CCCF1C3E5FE912447F2268FF7D7B3F8D25C50D5FD1EC047975E5E5E1EFFAABBDC7DDCA8D1BFB48EmBw6L" TargetMode="External"/><Relationship Id="rId49"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57"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106" Type="http://schemas.openxmlformats.org/officeDocument/2006/relationships/hyperlink" Target="consultantplus://offline/ref=B6171A07052A7D6A67A9E7697A4A35852A31F349F2E59BFF54A904F3D3699E9EA4039C1F6F8F2A0297F39294377A7DE47D5501FF25339006D06684d9X8J" TargetMode="External"/><Relationship Id="rId114" Type="http://schemas.openxmlformats.org/officeDocument/2006/relationships/hyperlink" Target="consultantplus://offline/ref=207660A5FB57910866CBF7B739E8382F9A8F8DF48B3EEADDD93C4BE0716C8A029D72CE7CB58C02F8B84912BD8DFDFFA7A03540494363661307B690s2REM" TargetMode="External"/><Relationship Id="rId10" Type="http://schemas.openxmlformats.org/officeDocument/2006/relationships/hyperlink" Target="consultantplus://offline/ref=DAA16AB27296632BD0DCC348EA27CCEDF5A9FC6DC35C2F8A557C0E9F0789DC9D74AEFE92A96EAB74D0B64B0337B156C3EF359AD4E07AFE7Ax8N1N" TargetMode="External"/><Relationship Id="rId31" Type="http://schemas.openxmlformats.org/officeDocument/2006/relationships/hyperlink" Target="consultantplus://offline/ref=9D7334285F6381AAE6E92F24F9A4270F7BBC9EF3F40759446192BF7DEEF3807AA7C39102567583D21F8A3BC0B6AF2160EAC4602C2EBF706205C800I7r0L" TargetMode="External"/><Relationship Id="rId44" Type="http://schemas.openxmlformats.org/officeDocument/2006/relationships/hyperlink" Target="consultantplus://offline/ref=B6171A07052A7D6A67A9E77F79266F892E32AE40F1ED95AD0BF65FAE846094C9F14C9D51298735029FE896973Ed2XFJ" TargetMode="External"/><Relationship Id="rId52" Type="http://schemas.openxmlformats.org/officeDocument/2006/relationships/hyperlink" Target="consultantplus://offline/ref=B6171A07052A7D6A67A9E77F79266F892E32AE40F1ED95AD0BF65FAE846094C9E34CC55423897F53D3A3999539302CA8365A03F8d3XAJ" TargetMode="External"/><Relationship Id="rId60"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65"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73"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78" Type="http://schemas.openxmlformats.org/officeDocument/2006/relationships/hyperlink" Target="consultantplus://offline/ref=B6171A07052A7D6A67A9E7697A4A35852A31F349F2E59BFF54A904F3D3699E9EA4039C1F6F8F2A0297F39294377A7DE47D5501FF25339006D06684d9X8J" TargetMode="External"/><Relationship Id="rId81" Type="http://schemas.openxmlformats.org/officeDocument/2006/relationships/hyperlink" Target="consultantplus://offline/ref=87535F51F1BFC5D31EF85F3DBF1070F02E5D3A4CC106A3CEC02712A8294B7A2114A1BEC5A0C022AB1C4F85DF277E104D650965D65357C0FC336594f226I" TargetMode="External"/><Relationship Id="rId86"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94"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99" Type="http://schemas.openxmlformats.org/officeDocument/2006/relationships/hyperlink" Target="consultantplus://offline/ref=B6171A07052A7D6A67A9E77F79266F892E3CAC45F3E495AD0BF65FAE846094C9E34CC55D2B822B0397FDC0C6787B21A22D4603F22531981AdDX3J" TargetMode="External"/><Relationship Id="rId101" Type="http://schemas.openxmlformats.org/officeDocument/2006/relationships/hyperlink" Target="consultantplus://offline/ref=B6171A07052A7D6A67A9E77F79266F892E3DAD46F6E895AD0BF65FAE846094C9F14C9D51298735029FE896973Ed2XFJ" TargetMode="External"/><Relationship Id="rId4" Type="http://schemas.openxmlformats.org/officeDocument/2006/relationships/webSettings" Target="webSettings.xml"/><Relationship Id="rId9" Type="http://schemas.openxmlformats.org/officeDocument/2006/relationships/hyperlink" Target="http://plotavss.ru" TargetMode="External"/><Relationship Id="rId13" Type="http://schemas.openxmlformats.org/officeDocument/2006/relationships/hyperlink" Target="consultantplus://offline/ref=C845AC680F8253040D5179A19D43D5FBCA0880E57357788ED9F362F8BD47A6BDCAA2ED1063CF33EAE554DB585EpBQ8O" TargetMode="External"/><Relationship Id="rId18" Type="http://schemas.openxmlformats.org/officeDocument/2006/relationships/hyperlink" Target="consultantplus://offline/ref=C845AC680F8253040D5179B79E2F8FF7CE0BD9E9775B76DC86AC39A5EA4EACEA9FEDEC4C259C20E8EB54D95042BB22B2pFQ0O" TargetMode="External"/><Relationship Id="rId39"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109" Type="http://schemas.openxmlformats.org/officeDocument/2006/relationships/hyperlink" Target="consultantplus://offline/ref=B6171A07052A7D6A67A9E77F79266F892E32AA45F6E995AD0BF65FAE846094C9F14C9D51298735029FE896973Ed2XFJ" TargetMode="External"/><Relationship Id="rId34" Type="http://schemas.openxmlformats.org/officeDocument/2006/relationships/hyperlink" Target="consultantplus://offline/ref=9D7334285F6381AAE6E92F24F9A4270F7BBC9EF3F40759446192BF7DEEF3807AA7C39102567583D21F8A3AC0B6AF2160EAC4602C2EBF706205C800I7r0L" TargetMode="External"/><Relationship Id="rId50" Type="http://schemas.openxmlformats.org/officeDocument/2006/relationships/hyperlink" Target="consultantplus://offline/ref=B6171A07052A7D6A67A9E7697A4A35852A31F349F2E59BFF54A904F3D3699E9EA4039C1F6F8F2A0297F69691377A7DE47D5501FF25339006D06684d9X8J" TargetMode="External"/><Relationship Id="rId55" Type="http://schemas.openxmlformats.org/officeDocument/2006/relationships/hyperlink" Target="consultantplus://offline/ref=B6171A07052A7D6A67A9E77F79266F892E3DAD46F4EF95AD0BF65FAE846094C9F14C9D51298735029FE896973Ed2XFJ" TargetMode="External"/><Relationship Id="rId76"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97"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104"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7" Type="http://schemas.openxmlformats.org/officeDocument/2006/relationships/hyperlink" Target="consultantplus://offline/ref=B6171A07052A7D6A67A9E77F79266F892E32AE41F6E895AD0BF65FAE846094C9F14C9D51298735029FE896973Ed2XFJ" TargetMode="External"/><Relationship Id="rId71" Type="http://schemas.openxmlformats.org/officeDocument/2006/relationships/hyperlink" Target="consultantplus://offline/ref=B6171A07052A7D6A67A9E77F79266F892E32AE40F1ED95AD0BF65FAE846094C9F14C9D51298735029FE896973Ed2XFJ" TargetMode="External"/><Relationship Id="rId92" Type="http://schemas.openxmlformats.org/officeDocument/2006/relationships/hyperlink" Target="file:///C:\Users\&#1051;&#1102;&#1073;&#1086;&#1072;&#1100;\Downloads\&#1056;&#1077;&#1096;&#1077;&#1085;&#1080;&#1077;%20&#8470;143%20&#1086;&#1090;%2021.09.2021%20&#1087;&#1086;%20&#1076;&#1086;&#1087;&#1083;&#1072;&#1090;&#1077;%20&#1082;%20&#1087;&#1077;&#1085;&#1089;&#1080;&#1080;%20&#1084;&#1091;&#1085;.&#1089;&#1083;.doc" TargetMode="External"/><Relationship Id="rId2" Type="http://schemas.openxmlformats.org/officeDocument/2006/relationships/styles" Target="styles.xml"/><Relationship Id="rId29" Type="http://schemas.openxmlformats.org/officeDocument/2006/relationships/hyperlink" Target="consultantplus://offline/ref=9D7334285F6381AAE6E92F32FAC87D037FBFC3FAF8025A133CCDE420B9FA8A2DE08CC840127886D21C846B99F9AE7D24B7D7602D2EBD797EI0r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12178</Words>
  <Characters>69417</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13</cp:revision>
  <cp:lastPrinted>2021-10-22T06:58:00Z</cp:lastPrinted>
  <dcterms:created xsi:type="dcterms:W3CDTF">2021-10-06T07:05:00Z</dcterms:created>
  <dcterms:modified xsi:type="dcterms:W3CDTF">2021-10-22T08:10:00Z</dcterms:modified>
</cp:coreProperties>
</file>